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68B18" w14:textId="77777777" w:rsidR="00D97ED4" w:rsidRPr="00A65497" w:rsidRDefault="00D97ED4" w:rsidP="00635817">
      <w:pPr>
        <w:spacing w:after="0" w:line="240" w:lineRule="auto"/>
        <w:jc w:val="both"/>
        <w:rPr>
          <w:rFonts w:ascii="Book Antiqua" w:eastAsia="Times New Roman" w:hAnsi="Book Antiqua" w:cs="Times New Roman"/>
          <w:sz w:val="16"/>
          <w:szCs w:val="16"/>
          <w:lang w:val="sr-Cyrl-RS"/>
        </w:rPr>
      </w:pPr>
    </w:p>
    <w:p w14:paraId="65C2F993" w14:textId="51054EC9" w:rsidR="00635817" w:rsidRDefault="00635817" w:rsidP="00A65497">
      <w:pPr>
        <w:spacing w:before="120" w:after="120" w:line="240" w:lineRule="auto"/>
        <w:jc w:val="both"/>
        <w:rPr>
          <w:rFonts w:ascii="Book Antiqua" w:eastAsia="Times New Roman" w:hAnsi="Book Antiqua" w:cs="Times New Roman"/>
          <w:lang w:val="sr-Cyrl-CS"/>
        </w:rPr>
      </w:pPr>
      <w:r w:rsidRPr="00CA03CD">
        <w:rPr>
          <w:rFonts w:ascii="Book Antiqua" w:eastAsia="Times New Roman" w:hAnsi="Book Antiqua" w:cs="Times New Roman"/>
          <w:lang w:val="ru-RU"/>
        </w:rPr>
        <w:t>На</w:t>
      </w:r>
      <w:r w:rsidRPr="00CA03CD">
        <w:rPr>
          <w:rFonts w:ascii="Book Antiqua" w:eastAsia="Times New Roman" w:hAnsi="Book Antiqua" w:cs="Times New Roman"/>
          <w:lang w:val="sr-Latn-CS"/>
        </w:rPr>
        <w:t xml:space="preserve"> </w:t>
      </w:r>
      <w:r w:rsidRPr="00CA03CD">
        <w:rPr>
          <w:rFonts w:ascii="Book Antiqua" w:eastAsia="Times New Roman" w:hAnsi="Book Antiqua" w:cs="Times New Roman"/>
          <w:lang w:val="ru-RU"/>
        </w:rPr>
        <w:t>основу</w:t>
      </w:r>
      <w:r w:rsidRPr="00CA03CD">
        <w:rPr>
          <w:rFonts w:ascii="Book Antiqua" w:eastAsia="Times New Roman" w:hAnsi="Book Antiqua" w:cs="Times New Roman"/>
          <w:lang w:val="sr-Latn-CS"/>
        </w:rPr>
        <w:t xml:space="preserve"> </w:t>
      </w:r>
      <w:r w:rsidRPr="00CA03CD">
        <w:rPr>
          <w:rFonts w:ascii="Book Antiqua" w:eastAsia="Times New Roman" w:hAnsi="Book Antiqua" w:cs="Times New Roman"/>
          <w:lang w:val="ru-RU"/>
        </w:rPr>
        <w:t>члана</w:t>
      </w:r>
      <w:r w:rsidRPr="00CA03CD">
        <w:rPr>
          <w:rFonts w:ascii="Book Antiqua" w:eastAsia="Times New Roman" w:hAnsi="Book Antiqua" w:cs="Times New Roman"/>
          <w:lang w:val="sr-Latn-CS"/>
        </w:rPr>
        <w:t xml:space="preserve"> 138. </w:t>
      </w:r>
      <w:r w:rsidRPr="00CA03CD">
        <w:rPr>
          <w:rFonts w:ascii="Book Antiqua" w:eastAsia="Times New Roman" w:hAnsi="Book Antiqua" w:cs="Times New Roman"/>
          <w:lang w:val="ru-RU"/>
        </w:rPr>
        <w:t>став</w:t>
      </w:r>
      <w:r w:rsidRPr="00CA03CD">
        <w:rPr>
          <w:rFonts w:ascii="Book Antiqua" w:eastAsia="Times New Roman" w:hAnsi="Book Antiqua" w:cs="Times New Roman"/>
          <w:lang w:val="sr-Latn-CS"/>
        </w:rPr>
        <w:t xml:space="preserve"> 1. </w:t>
      </w:r>
      <w:r w:rsidRPr="00CA03CD">
        <w:rPr>
          <w:rFonts w:ascii="Book Antiqua" w:eastAsia="Times New Roman" w:hAnsi="Book Antiqua" w:cs="Times New Roman"/>
          <w:lang w:val="ru-RU"/>
        </w:rPr>
        <w:t>Устава</w:t>
      </w:r>
      <w:r w:rsidRPr="00CA03CD">
        <w:rPr>
          <w:rFonts w:ascii="Book Antiqua" w:eastAsia="Times New Roman" w:hAnsi="Book Antiqua" w:cs="Times New Roman"/>
          <w:lang w:val="sr-Latn-CS"/>
        </w:rPr>
        <w:t xml:space="preserve"> </w:t>
      </w:r>
      <w:r w:rsidRPr="00CA03CD">
        <w:rPr>
          <w:rFonts w:ascii="Book Antiqua" w:eastAsia="Times New Roman" w:hAnsi="Book Antiqua" w:cs="Times New Roman"/>
          <w:lang w:val="ru-RU"/>
        </w:rPr>
        <w:t>Републике</w:t>
      </w:r>
      <w:r w:rsidRPr="00CA03CD">
        <w:rPr>
          <w:rFonts w:ascii="Book Antiqua" w:eastAsia="Times New Roman" w:hAnsi="Book Antiqua" w:cs="Times New Roman"/>
          <w:lang w:val="sr-Latn-CS"/>
        </w:rPr>
        <w:t xml:space="preserve"> </w:t>
      </w:r>
      <w:r w:rsidRPr="00CA03CD">
        <w:rPr>
          <w:rFonts w:ascii="Book Antiqua" w:eastAsia="Times New Roman" w:hAnsi="Book Antiqua" w:cs="Times New Roman"/>
          <w:lang w:val="ru-RU"/>
        </w:rPr>
        <w:t>Србије</w:t>
      </w:r>
      <w:r w:rsidRPr="00CA03CD">
        <w:rPr>
          <w:rFonts w:ascii="Book Antiqua" w:eastAsia="Times New Roman" w:hAnsi="Book Antiqua" w:cs="Times New Roman"/>
          <w:lang w:val="sr-Latn-CS"/>
        </w:rPr>
        <w:t xml:space="preserve"> („</w:t>
      </w:r>
      <w:r w:rsidRPr="00CA03CD">
        <w:rPr>
          <w:rFonts w:ascii="Book Antiqua" w:eastAsia="Times New Roman" w:hAnsi="Book Antiqua" w:cs="Times New Roman"/>
          <w:lang w:val="ru-RU"/>
        </w:rPr>
        <w:t>Сл</w:t>
      </w:r>
      <w:r w:rsidRPr="00CA03CD">
        <w:rPr>
          <w:rFonts w:ascii="Book Antiqua" w:eastAsia="Times New Roman" w:hAnsi="Book Antiqua" w:cs="Times New Roman"/>
          <w:lang w:val="sr-Latn-CS"/>
        </w:rPr>
        <w:t xml:space="preserve">. </w:t>
      </w:r>
      <w:r w:rsidRPr="00CA03CD">
        <w:rPr>
          <w:rFonts w:ascii="Book Antiqua" w:eastAsia="Times New Roman" w:hAnsi="Book Antiqua" w:cs="Times New Roman"/>
          <w:lang w:val="ru-RU"/>
        </w:rPr>
        <w:t>гласник</w:t>
      </w:r>
      <w:r w:rsidRPr="00CA03CD">
        <w:rPr>
          <w:rFonts w:ascii="Book Antiqua" w:eastAsia="Times New Roman" w:hAnsi="Book Antiqua" w:cs="Times New Roman"/>
          <w:lang w:val="sr-Latn-CS"/>
        </w:rPr>
        <w:t xml:space="preserve"> </w:t>
      </w:r>
      <w:r w:rsidRPr="00CA03CD">
        <w:rPr>
          <w:rFonts w:ascii="Book Antiqua" w:eastAsia="Times New Roman" w:hAnsi="Book Antiqua" w:cs="Times New Roman"/>
          <w:lang w:val="ru-RU"/>
        </w:rPr>
        <w:t>РС</w:t>
      </w:r>
      <w:r w:rsidRPr="00CA03CD">
        <w:rPr>
          <w:rFonts w:ascii="Book Antiqua" w:eastAsia="Times New Roman" w:hAnsi="Book Antiqua" w:cs="Times New Roman"/>
          <w:lang w:val="sr-Latn-CS"/>
        </w:rPr>
        <w:t xml:space="preserve">“ </w:t>
      </w:r>
      <w:r w:rsidRPr="00CA03CD">
        <w:rPr>
          <w:rFonts w:ascii="Book Antiqua" w:eastAsia="Times New Roman" w:hAnsi="Book Antiqua" w:cs="Times New Roman"/>
          <w:lang w:val="ru-RU"/>
        </w:rPr>
        <w:t>бр</w:t>
      </w:r>
      <w:r w:rsidRPr="00CA03CD">
        <w:rPr>
          <w:rFonts w:ascii="Book Antiqua" w:eastAsia="Times New Roman" w:hAnsi="Book Antiqua" w:cs="Times New Roman"/>
          <w:lang w:val="sr-Latn-CS"/>
        </w:rPr>
        <w:t xml:space="preserve">. 98/06) </w:t>
      </w:r>
      <w:r w:rsidRPr="00CA03CD">
        <w:rPr>
          <w:rFonts w:ascii="Book Antiqua" w:eastAsia="Times New Roman" w:hAnsi="Book Antiqua" w:cs="Times New Roman"/>
          <w:lang w:val="ru-RU"/>
        </w:rPr>
        <w:t>и</w:t>
      </w:r>
      <w:r w:rsidRPr="00CA03CD">
        <w:rPr>
          <w:rFonts w:ascii="Book Antiqua" w:eastAsia="Times New Roman" w:hAnsi="Book Antiqua" w:cs="Times New Roman"/>
          <w:lang w:val="sr-Latn-CS"/>
        </w:rPr>
        <w:t xml:space="preserve">  </w:t>
      </w:r>
      <w:r w:rsidRPr="00CA03CD">
        <w:rPr>
          <w:rFonts w:ascii="Book Antiqua" w:eastAsia="Times New Roman" w:hAnsi="Book Antiqua" w:cs="Times New Roman"/>
          <w:lang w:val="ru-RU"/>
        </w:rPr>
        <w:t>члана</w:t>
      </w:r>
      <w:r w:rsidRPr="00CA03CD">
        <w:rPr>
          <w:rFonts w:ascii="Book Antiqua" w:eastAsia="Times New Roman" w:hAnsi="Book Antiqua" w:cs="Times New Roman"/>
          <w:lang w:val="sr-Latn-CS"/>
        </w:rPr>
        <w:t xml:space="preserve"> 31. </w:t>
      </w:r>
      <w:r w:rsidRPr="00CA03CD">
        <w:rPr>
          <w:rFonts w:ascii="Book Antiqua" w:eastAsia="Times New Roman" w:hAnsi="Book Antiqua" w:cs="Times New Roman"/>
          <w:lang w:val="ru-RU"/>
        </w:rPr>
        <w:t>став</w:t>
      </w:r>
      <w:r w:rsidRPr="00CA03CD">
        <w:rPr>
          <w:rFonts w:ascii="Book Antiqua" w:eastAsia="Times New Roman" w:hAnsi="Book Antiqua" w:cs="Times New Roman"/>
          <w:lang w:val="sr-Latn-CS"/>
        </w:rPr>
        <w:t xml:space="preserve"> 2. </w:t>
      </w:r>
      <w:r w:rsidRPr="00CA03CD">
        <w:rPr>
          <w:rFonts w:ascii="Book Antiqua" w:eastAsia="Times New Roman" w:hAnsi="Book Antiqua" w:cs="Times New Roman"/>
          <w:lang w:val="ru-RU"/>
        </w:rPr>
        <w:t>Закона</w:t>
      </w:r>
      <w:r w:rsidRPr="00CA03CD">
        <w:rPr>
          <w:rFonts w:ascii="Book Antiqua" w:eastAsia="Times New Roman" w:hAnsi="Book Antiqua" w:cs="Times New Roman"/>
          <w:lang w:val="sr-Latn-CS"/>
        </w:rPr>
        <w:t xml:space="preserve"> </w:t>
      </w:r>
      <w:r w:rsidRPr="00CA03CD">
        <w:rPr>
          <w:rFonts w:ascii="Book Antiqua" w:eastAsia="Times New Roman" w:hAnsi="Book Antiqua" w:cs="Times New Roman"/>
          <w:lang w:val="ru-RU"/>
        </w:rPr>
        <w:t>о</w:t>
      </w:r>
      <w:r w:rsidRPr="00CA03CD">
        <w:rPr>
          <w:rFonts w:ascii="Book Antiqua" w:eastAsia="Times New Roman" w:hAnsi="Book Antiqua" w:cs="Times New Roman"/>
          <w:lang w:val="sr-Latn-CS"/>
        </w:rPr>
        <w:t xml:space="preserve"> </w:t>
      </w:r>
      <w:r w:rsidRPr="00CA03CD">
        <w:rPr>
          <w:rFonts w:ascii="Book Antiqua" w:eastAsia="Times New Roman" w:hAnsi="Book Antiqua" w:cs="Times New Roman"/>
          <w:lang w:val="ru-RU"/>
        </w:rPr>
        <w:t>Заштитнику</w:t>
      </w:r>
      <w:r w:rsidRPr="00CA03CD">
        <w:rPr>
          <w:rFonts w:ascii="Book Antiqua" w:eastAsia="Times New Roman" w:hAnsi="Book Antiqua" w:cs="Times New Roman"/>
          <w:lang w:val="sr-Latn-CS"/>
        </w:rPr>
        <w:t xml:space="preserve"> </w:t>
      </w:r>
      <w:r w:rsidRPr="00CA03CD">
        <w:rPr>
          <w:rFonts w:ascii="Book Antiqua" w:eastAsia="Times New Roman" w:hAnsi="Book Antiqua" w:cs="Times New Roman"/>
          <w:lang w:val="ru-RU"/>
        </w:rPr>
        <w:t>грађана</w:t>
      </w:r>
      <w:r w:rsidRPr="00CA03CD">
        <w:rPr>
          <w:rFonts w:ascii="Book Antiqua" w:eastAsia="Times New Roman" w:hAnsi="Book Antiqua" w:cs="Times New Roman"/>
          <w:lang w:val="sr-Latn-CS"/>
        </w:rPr>
        <w:t xml:space="preserve"> („</w:t>
      </w:r>
      <w:r w:rsidRPr="00CA03CD">
        <w:rPr>
          <w:rFonts w:ascii="Book Antiqua" w:eastAsia="Times New Roman" w:hAnsi="Book Antiqua" w:cs="Times New Roman"/>
          <w:lang w:val="ru-RU"/>
        </w:rPr>
        <w:t>Сл</w:t>
      </w:r>
      <w:r w:rsidRPr="00CA03CD">
        <w:rPr>
          <w:rFonts w:ascii="Book Antiqua" w:eastAsia="Times New Roman" w:hAnsi="Book Antiqua" w:cs="Times New Roman"/>
          <w:lang w:val="sr-Latn-CS"/>
        </w:rPr>
        <w:t xml:space="preserve">. </w:t>
      </w:r>
      <w:r w:rsidRPr="00CA03CD">
        <w:rPr>
          <w:rFonts w:ascii="Book Antiqua" w:eastAsia="Times New Roman" w:hAnsi="Book Antiqua" w:cs="Times New Roman"/>
          <w:lang w:val="ru-RU"/>
        </w:rPr>
        <w:t>гласник</w:t>
      </w:r>
      <w:r w:rsidRPr="00CA03CD">
        <w:rPr>
          <w:rFonts w:ascii="Book Antiqua" w:eastAsia="Times New Roman" w:hAnsi="Book Antiqua" w:cs="Times New Roman"/>
          <w:lang w:val="sr-Latn-CS"/>
        </w:rPr>
        <w:t xml:space="preserve"> </w:t>
      </w:r>
      <w:r w:rsidRPr="00CA03CD">
        <w:rPr>
          <w:rFonts w:ascii="Book Antiqua" w:eastAsia="Times New Roman" w:hAnsi="Book Antiqua" w:cs="Times New Roman"/>
          <w:lang w:val="ru-RU"/>
        </w:rPr>
        <w:t>РС</w:t>
      </w:r>
      <w:r w:rsidRPr="00CA03CD">
        <w:rPr>
          <w:rFonts w:ascii="Book Antiqua" w:eastAsia="Times New Roman" w:hAnsi="Book Antiqua" w:cs="Times New Roman"/>
          <w:lang w:val="sr-Latn-CS"/>
        </w:rPr>
        <w:t xml:space="preserve">“ </w:t>
      </w:r>
      <w:r w:rsidRPr="00CA03CD">
        <w:rPr>
          <w:rFonts w:ascii="Book Antiqua" w:eastAsia="Times New Roman" w:hAnsi="Book Antiqua" w:cs="Times New Roman"/>
          <w:lang w:val="ru-RU"/>
        </w:rPr>
        <w:t>бр</w:t>
      </w:r>
      <w:r w:rsidRPr="00CA03CD">
        <w:rPr>
          <w:rFonts w:ascii="Book Antiqua" w:eastAsia="Times New Roman" w:hAnsi="Book Antiqua" w:cs="Times New Roman"/>
          <w:lang w:val="sr-Latn-CS"/>
        </w:rPr>
        <w:t xml:space="preserve">. 79/05 </w:t>
      </w:r>
      <w:r w:rsidRPr="00CA03CD">
        <w:rPr>
          <w:rFonts w:ascii="Book Antiqua" w:eastAsia="Times New Roman" w:hAnsi="Book Antiqua" w:cs="Times New Roman"/>
          <w:lang w:val="ru-RU"/>
        </w:rPr>
        <w:t>и</w:t>
      </w:r>
      <w:r w:rsidRPr="00CA03CD">
        <w:rPr>
          <w:rFonts w:ascii="Book Antiqua" w:eastAsia="Times New Roman" w:hAnsi="Book Antiqua" w:cs="Times New Roman"/>
          <w:lang w:val="sr-Latn-CS"/>
        </w:rPr>
        <w:t xml:space="preserve"> 54/07) </w:t>
      </w:r>
      <w:r w:rsidRPr="00CA03CD">
        <w:rPr>
          <w:rFonts w:ascii="Book Antiqua" w:eastAsia="Times New Roman" w:hAnsi="Book Antiqua" w:cs="Times New Roman"/>
          <w:lang w:val="ru-RU"/>
        </w:rPr>
        <w:t>у</w:t>
      </w:r>
      <w:r w:rsidRPr="00CA03CD">
        <w:rPr>
          <w:rFonts w:ascii="Book Antiqua" w:eastAsia="Times New Roman" w:hAnsi="Book Antiqua" w:cs="Times New Roman"/>
          <w:lang w:val="sr-Latn-CS"/>
        </w:rPr>
        <w:t xml:space="preserve"> </w:t>
      </w:r>
      <w:r w:rsidRPr="00CA03CD">
        <w:rPr>
          <w:rFonts w:ascii="Book Antiqua" w:eastAsia="Times New Roman" w:hAnsi="Book Antiqua" w:cs="Times New Roman"/>
          <w:lang w:val="ru-RU"/>
        </w:rPr>
        <w:t>поступку</w:t>
      </w:r>
      <w:r w:rsidRPr="00CA03CD">
        <w:rPr>
          <w:rFonts w:ascii="Book Antiqua" w:eastAsia="Times New Roman" w:hAnsi="Book Antiqua" w:cs="Times New Roman"/>
          <w:lang w:val="sr-Latn-CS"/>
        </w:rPr>
        <w:t xml:space="preserve"> </w:t>
      </w:r>
      <w:r w:rsidRPr="00CA03CD">
        <w:rPr>
          <w:rFonts w:ascii="Book Antiqua" w:eastAsia="Times New Roman" w:hAnsi="Book Antiqua" w:cs="Times New Roman"/>
          <w:lang w:val="ru-RU"/>
        </w:rPr>
        <w:t>контроле</w:t>
      </w:r>
      <w:r w:rsidRPr="00CA03CD">
        <w:rPr>
          <w:rFonts w:ascii="Book Antiqua" w:eastAsia="Times New Roman" w:hAnsi="Book Antiqua" w:cs="Times New Roman"/>
          <w:lang w:val="sr-Latn-CS"/>
        </w:rPr>
        <w:t xml:space="preserve"> </w:t>
      </w:r>
      <w:r w:rsidRPr="00CA03CD">
        <w:rPr>
          <w:rFonts w:ascii="Book Antiqua" w:eastAsia="Times New Roman" w:hAnsi="Book Antiqua" w:cs="Times New Roman"/>
          <w:lang w:val="ru-RU"/>
        </w:rPr>
        <w:t>законитости</w:t>
      </w:r>
      <w:r w:rsidRPr="00CA03CD">
        <w:rPr>
          <w:rFonts w:ascii="Book Antiqua" w:eastAsia="Times New Roman" w:hAnsi="Book Antiqua" w:cs="Times New Roman"/>
          <w:lang w:val="sr-Latn-CS"/>
        </w:rPr>
        <w:t xml:space="preserve"> </w:t>
      </w:r>
      <w:r w:rsidRPr="00CA03CD">
        <w:rPr>
          <w:rFonts w:ascii="Book Antiqua" w:eastAsia="Times New Roman" w:hAnsi="Book Antiqua" w:cs="Times New Roman"/>
          <w:lang w:val="ru-RU"/>
        </w:rPr>
        <w:t>и</w:t>
      </w:r>
      <w:r w:rsidRPr="00CA03CD">
        <w:rPr>
          <w:rFonts w:ascii="Book Antiqua" w:eastAsia="Times New Roman" w:hAnsi="Book Antiqua" w:cs="Times New Roman"/>
          <w:lang w:val="sr-Latn-CS"/>
        </w:rPr>
        <w:t xml:space="preserve"> </w:t>
      </w:r>
      <w:r w:rsidRPr="00CA03CD">
        <w:rPr>
          <w:rFonts w:ascii="Book Antiqua" w:eastAsia="Times New Roman" w:hAnsi="Book Antiqua" w:cs="Times New Roman"/>
          <w:lang w:val="ru-RU"/>
        </w:rPr>
        <w:t>правилности</w:t>
      </w:r>
      <w:r w:rsidRPr="00CA03CD">
        <w:rPr>
          <w:rFonts w:ascii="Book Antiqua" w:eastAsia="Times New Roman" w:hAnsi="Book Antiqua" w:cs="Times New Roman"/>
          <w:lang w:val="sr-Latn-CS"/>
        </w:rPr>
        <w:t xml:space="preserve"> </w:t>
      </w:r>
      <w:r w:rsidRPr="00CA03CD">
        <w:rPr>
          <w:rFonts w:ascii="Book Antiqua" w:eastAsia="Times New Roman" w:hAnsi="Book Antiqua" w:cs="Times New Roman"/>
          <w:lang w:val="ru-RU"/>
        </w:rPr>
        <w:t>рада</w:t>
      </w:r>
      <w:r w:rsidRPr="00CA03CD">
        <w:rPr>
          <w:rFonts w:ascii="Book Antiqua" w:eastAsia="Times New Roman" w:hAnsi="Book Antiqua" w:cs="Times New Roman"/>
          <w:lang w:val="sr-Latn-CS"/>
        </w:rPr>
        <w:t xml:space="preserve"> </w:t>
      </w:r>
      <w:r w:rsidRPr="00CA03CD">
        <w:rPr>
          <w:rFonts w:ascii="Book Antiqua" w:eastAsia="Times New Roman" w:hAnsi="Book Antiqua" w:cs="Arial"/>
          <w:lang w:val="sr-Cyrl-CS"/>
        </w:rPr>
        <w:t>Минист</w:t>
      </w:r>
      <w:r>
        <w:rPr>
          <w:rFonts w:ascii="Book Antiqua" w:eastAsia="Times New Roman" w:hAnsi="Book Antiqua" w:cs="Arial"/>
          <w:lang w:val="sr-Cyrl-CS"/>
        </w:rPr>
        <w:t xml:space="preserve">арства унутрашњих послова, </w:t>
      </w:r>
      <w:r w:rsidRPr="00CA03CD">
        <w:rPr>
          <w:rFonts w:ascii="Book Antiqua" w:eastAsia="Times New Roman" w:hAnsi="Book Antiqua" w:cs="Arial"/>
          <w:lang w:val="sr-Cyrl-CS"/>
        </w:rPr>
        <w:t xml:space="preserve">поступајући по </w:t>
      </w:r>
      <w:r>
        <w:rPr>
          <w:rFonts w:ascii="Book Antiqua" w:eastAsia="Times New Roman" w:hAnsi="Book Antiqua" w:cs="Arial"/>
          <w:lang w:val="sr-Cyrl-CS"/>
        </w:rPr>
        <w:t xml:space="preserve">притужби </w:t>
      </w:r>
      <w:r w:rsidR="00200874">
        <w:rPr>
          <w:rFonts w:ascii="Book Antiqua" w:eastAsia="Times New Roman" w:hAnsi="Book Antiqua" w:cs="Arial"/>
          <w:lang w:val="sr-Cyrl-CS"/>
        </w:rPr>
        <w:t>АА</w:t>
      </w:r>
      <w:r>
        <w:rPr>
          <w:rFonts w:ascii="Book Antiqua" w:eastAsia="Times New Roman" w:hAnsi="Book Antiqua" w:cs="Arial"/>
          <w:lang w:val="sr-Cyrl-CS"/>
        </w:rPr>
        <w:t xml:space="preserve"> из </w:t>
      </w:r>
      <w:r w:rsidR="00200874">
        <w:rPr>
          <w:rFonts w:ascii="Book Antiqua" w:eastAsia="Times New Roman" w:hAnsi="Book Antiqua" w:cs="Arial"/>
          <w:lang w:val="sr-Cyrl-CS"/>
        </w:rPr>
        <w:t>..</w:t>
      </w:r>
      <w:r w:rsidR="00A65497">
        <w:rPr>
          <w:rFonts w:ascii="Book Antiqua" w:eastAsia="Times New Roman" w:hAnsi="Book Antiqua" w:cs="Arial"/>
          <w:lang w:val="sr-Cyrl-CS"/>
        </w:rPr>
        <w:t>,</w:t>
      </w:r>
      <w:r>
        <w:rPr>
          <w:rFonts w:ascii="Book Antiqua" w:eastAsia="Times New Roman" w:hAnsi="Book Antiqua" w:cs="Arial"/>
          <w:lang w:val="sr-Cyrl-CS"/>
        </w:rPr>
        <w:t xml:space="preserve"> коју је у његов</w:t>
      </w:r>
      <w:r w:rsidR="00F61F2D">
        <w:rPr>
          <w:rFonts w:ascii="Book Antiqua" w:eastAsia="Times New Roman" w:hAnsi="Book Antiqua" w:cs="Arial"/>
          <w:lang w:val="sr-Cyrl-CS"/>
        </w:rPr>
        <w:t>о име под</w:t>
      </w:r>
      <w:r>
        <w:rPr>
          <w:rFonts w:ascii="Book Antiqua" w:eastAsia="Times New Roman" w:hAnsi="Book Antiqua" w:cs="Arial"/>
          <w:lang w:val="sr-Cyrl-CS"/>
        </w:rPr>
        <w:t>н</w:t>
      </w:r>
      <w:r w:rsidR="00F61F2D">
        <w:rPr>
          <w:rFonts w:ascii="Book Antiqua" w:eastAsia="Times New Roman" w:hAnsi="Book Antiqua" w:cs="Arial"/>
          <w:lang w:val="sr-Cyrl-CS"/>
        </w:rPr>
        <w:t>е</w:t>
      </w:r>
      <w:r>
        <w:rPr>
          <w:rFonts w:ascii="Book Antiqua" w:eastAsia="Times New Roman" w:hAnsi="Book Antiqua" w:cs="Arial"/>
          <w:lang w:val="sr-Cyrl-CS"/>
        </w:rPr>
        <w:t xml:space="preserve">о пуномоћник </w:t>
      </w:r>
      <w:r w:rsidR="00496F57">
        <w:rPr>
          <w:rFonts w:ascii="Book Antiqua" w:eastAsia="Times New Roman" w:hAnsi="Book Antiqua" w:cs="Arial"/>
          <w:lang w:val="sr-Cyrl-CS"/>
        </w:rPr>
        <w:t>ББ</w:t>
      </w:r>
      <w:r>
        <w:rPr>
          <w:rFonts w:ascii="Book Antiqua" w:eastAsia="Times New Roman" w:hAnsi="Book Antiqua" w:cs="Arial"/>
          <w:lang w:val="sr-Cyrl-CS"/>
        </w:rPr>
        <w:t xml:space="preserve"> из </w:t>
      </w:r>
      <w:r w:rsidR="00496F57">
        <w:rPr>
          <w:rFonts w:ascii="Book Antiqua" w:eastAsia="Times New Roman" w:hAnsi="Book Antiqua" w:cs="Arial"/>
          <w:lang w:val="sr-Cyrl-CS"/>
        </w:rPr>
        <w:t>…</w:t>
      </w:r>
      <w:r w:rsidR="00433BAF">
        <w:rPr>
          <w:rFonts w:ascii="Book Antiqua" w:eastAsia="Times New Roman" w:hAnsi="Book Antiqua" w:cs="Arial"/>
        </w:rPr>
        <w:t>,</w:t>
      </w:r>
      <w:r w:rsidRPr="00CA03CD">
        <w:rPr>
          <w:rFonts w:ascii="Book Antiqua" w:eastAsia="Times New Roman" w:hAnsi="Book Antiqua" w:cs="Times New Roman"/>
          <w:lang w:val="sr-Cyrl-CS"/>
        </w:rPr>
        <w:t xml:space="preserve"> Заштитник грађана је</w:t>
      </w:r>
    </w:p>
    <w:p w14:paraId="03ED5ECA" w14:textId="77777777" w:rsidR="00D97ED4" w:rsidRPr="00287232" w:rsidRDefault="00D97ED4" w:rsidP="00A65497">
      <w:pPr>
        <w:spacing w:before="120" w:after="120" w:line="240" w:lineRule="auto"/>
        <w:jc w:val="both"/>
        <w:rPr>
          <w:rFonts w:ascii="Book Antiqua" w:eastAsia="Times New Roman" w:hAnsi="Book Antiqua" w:cs="Times New Roman"/>
          <w:sz w:val="16"/>
          <w:szCs w:val="16"/>
          <w:lang w:val="sr-Cyrl-CS"/>
        </w:rPr>
      </w:pPr>
    </w:p>
    <w:p w14:paraId="4D763117" w14:textId="77777777" w:rsidR="00635817" w:rsidRDefault="00635817" w:rsidP="00A65497">
      <w:pPr>
        <w:spacing w:before="120" w:after="120" w:line="240" w:lineRule="auto"/>
        <w:ind w:firstLine="60"/>
        <w:jc w:val="center"/>
        <w:rPr>
          <w:rFonts w:ascii="Book Antiqua" w:eastAsia="Times New Roman" w:hAnsi="Book Antiqua" w:cs="Arial"/>
          <w:b/>
          <w:lang w:val="sr-Latn-CS"/>
        </w:rPr>
      </w:pPr>
      <w:r w:rsidRPr="00CA03CD">
        <w:rPr>
          <w:rFonts w:ascii="Book Antiqua" w:eastAsia="Times New Roman" w:hAnsi="Book Antiqua" w:cs="Arial"/>
          <w:b/>
          <w:lang w:val="sr-Cyrl-CS"/>
        </w:rPr>
        <w:t xml:space="preserve">У Т В Р </w:t>
      </w:r>
      <w:r w:rsidRPr="00CA03CD">
        <w:rPr>
          <w:rFonts w:ascii="Book Antiqua" w:eastAsia="Times New Roman" w:hAnsi="Book Antiqua" w:cs="Arial"/>
          <w:b/>
          <w:lang w:val="sr-Latn-CS"/>
        </w:rPr>
        <w:t>Д И О</w:t>
      </w:r>
    </w:p>
    <w:p w14:paraId="4A4611ED" w14:textId="77777777" w:rsidR="00E3126B" w:rsidRPr="00A65497" w:rsidRDefault="00E3126B" w:rsidP="00A65497">
      <w:pPr>
        <w:spacing w:before="120" w:after="120" w:line="240" w:lineRule="auto"/>
        <w:ind w:firstLine="60"/>
        <w:jc w:val="center"/>
        <w:rPr>
          <w:rFonts w:ascii="Book Antiqua" w:eastAsia="Times New Roman" w:hAnsi="Book Antiqua" w:cs="Arial"/>
          <w:b/>
          <w:sz w:val="16"/>
          <w:szCs w:val="16"/>
        </w:rPr>
      </w:pPr>
    </w:p>
    <w:p w14:paraId="7D2A9161" w14:textId="18141FD4" w:rsidR="00FC02E3" w:rsidRDefault="005A6AAA" w:rsidP="00A65497">
      <w:pPr>
        <w:spacing w:before="120" w:after="120" w:line="240" w:lineRule="auto"/>
        <w:jc w:val="both"/>
        <w:rPr>
          <w:rFonts w:ascii="Book Antiqua" w:hAnsi="Book Antiqua"/>
          <w:b/>
          <w:color w:val="000000"/>
          <w:lang w:val="ru-RU"/>
        </w:rPr>
      </w:pPr>
      <w:r w:rsidRPr="00C712FF">
        <w:rPr>
          <w:rFonts w:ascii="Book Antiqua" w:hAnsi="Book Antiqua"/>
          <w:b/>
          <w:color w:val="000000"/>
          <w:lang w:val="sr-Cyrl-RS"/>
        </w:rPr>
        <w:t>У раду</w:t>
      </w:r>
      <w:r w:rsidR="00635817">
        <w:rPr>
          <w:rFonts w:ascii="Book Antiqua" w:hAnsi="Book Antiqua"/>
          <w:b/>
          <w:color w:val="000000"/>
          <w:lang w:val="ru-RU"/>
        </w:rPr>
        <w:t xml:space="preserve"> Министарства унутрашњих послова</w:t>
      </w:r>
      <w:r w:rsidR="006C5C79">
        <w:rPr>
          <w:rFonts w:ascii="Book Antiqua" w:hAnsi="Book Antiqua"/>
          <w:b/>
          <w:color w:val="000000"/>
          <w:lang w:val="ru-RU"/>
        </w:rPr>
        <w:t>, Дирекције полиције,</w:t>
      </w:r>
      <w:r w:rsidR="00635817">
        <w:rPr>
          <w:rFonts w:ascii="Book Antiqua" w:hAnsi="Book Antiqua"/>
          <w:b/>
          <w:color w:val="000000"/>
          <w:lang w:val="ru-RU"/>
        </w:rPr>
        <w:t xml:space="preserve"> постоје недостаци у вези са поступањ</w:t>
      </w:r>
      <w:r w:rsidR="00A47288">
        <w:rPr>
          <w:rFonts w:ascii="Book Antiqua" w:hAnsi="Book Antiqua"/>
          <w:b/>
          <w:color w:val="000000"/>
          <w:lang w:val="ru-RU"/>
        </w:rPr>
        <w:t xml:space="preserve">ем полицијских службеника </w:t>
      </w:r>
      <w:r w:rsidR="003D3CF0" w:rsidRPr="003D3CF0">
        <w:rPr>
          <w:rFonts w:ascii="Book Antiqua" w:eastAsia="Calibri" w:hAnsi="Book Antiqua" w:cs="Times New Roman"/>
          <w:b/>
          <w:color w:val="000000"/>
          <w:lang w:val="sr-Cyrl-CS"/>
        </w:rPr>
        <w:t>08. и 09. јула 2020. године</w:t>
      </w:r>
      <w:r w:rsidR="003D3CF0">
        <w:rPr>
          <w:rFonts w:ascii="Book Antiqua" w:hAnsi="Book Antiqua"/>
          <w:b/>
          <w:color w:val="000000"/>
          <w:lang w:val="ru-RU"/>
        </w:rPr>
        <w:t xml:space="preserve"> </w:t>
      </w:r>
      <w:r w:rsidR="003D3CF0">
        <w:rPr>
          <w:rFonts w:ascii="Book Antiqua" w:hAnsi="Book Antiqua"/>
          <w:b/>
          <w:color w:val="000000"/>
          <w:lang w:val="sr-Latn-RS"/>
        </w:rPr>
        <w:t xml:space="preserve">у </w:t>
      </w:r>
      <w:r w:rsidR="003D3CF0">
        <w:rPr>
          <w:rFonts w:ascii="Book Antiqua" w:hAnsi="Book Antiqua"/>
          <w:b/>
          <w:color w:val="000000"/>
          <w:lang w:val="sr-Cyrl-RS"/>
        </w:rPr>
        <w:t xml:space="preserve">Новом Саду </w:t>
      </w:r>
      <w:r w:rsidR="00A47288">
        <w:rPr>
          <w:rFonts w:ascii="Book Antiqua" w:hAnsi="Book Antiqua"/>
          <w:b/>
          <w:color w:val="000000"/>
          <w:lang w:val="ru-RU"/>
        </w:rPr>
        <w:t>према</w:t>
      </w:r>
      <w:r w:rsidR="00635817">
        <w:rPr>
          <w:rFonts w:ascii="Book Antiqua" w:hAnsi="Book Antiqua"/>
          <w:b/>
          <w:color w:val="000000"/>
          <w:lang w:val="ru-RU"/>
        </w:rPr>
        <w:t xml:space="preserve"> </w:t>
      </w:r>
      <w:r w:rsidR="00C712FF">
        <w:rPr>
          <w:rFonts w:ascii="Book Antiqua" w:hAnsi="Book Antiqua"/>
          <w:b/>
          <w:color w:val="000000"/>
          <w:lang w:val="ru-RU"/>
        </w:rPr>
        <w:t>АА</w:t>
      </w:r>
      <w:r w:rsidR="00635817" w:rsidRPr="000A33C5">
        <w:rPr>
          <w:rFonts w:ascii="Book Antiqua" w:hAnsi="Book Antiqua"/>
          <w:b/>
          <w:color w:val="000000"/>
          <w:lang w:val="ru-RU"/>
        </w:rPr>
        <w:t>,</w:t>
      </w:r>
      <w:r w:rsidR="00635817">
        <w:rPr>
          <w:rFonts w:ascii="Book Antiqua" w:hAnsi="Book Antiqua"/>
          <w:b/>
          <w:color w:val="000000"/>
          <w:lang w:val="ru-RU"/>
        </w:rPr>
        <w:t xml:space="preserve"> који се састоје у</w:t>
      </w:r>
      <w:r w:rsidR="00FC02E3">
        <w:rPr>
          <w:rFonts w:ascii="Book Antiqua" w:hAnsi="Book Antiqua"/>
          <w:b/>
          <w:color w:val="000000"/>
          <w:lang w:val="ru-RU"/>
        </w:rPr>
        <w:t>:</w:t>
      </w:r>
    </w:p>
    <w:p w14:paraId="65181FBC" w14:textId="048A3F40" w:rsidR="00FC02E3" w:rsidRDefault="002B3E18" w:rsidP="005F34A5">
      <w:pPr>
        <w:pStyle w:val="ListParagraph"/>
        <w:numPr>
          <w:ilvl w:val="0"/>
          <w:numId w:val="10"/>
        </w:numPr>
        <w:spacing w:after="80" w:line="240" w:lineRule="auto"/>
        <w:jc w:val="both"/>
        <w:rPr>
          <w:rFonts w:ascii="Book Antiqua" w:hAnsi="Book Antiqua"/>
          <w:b/>
          <w:color w:val="000000"/>
          <w:lang w:val="ru-RU"/>
        </w:rPr>
      </w:pPr>
      <w:r w:rsidRPr="00FC02E3">
        <w:rPr>
          <w:rFonts w:ascii="Book Antiqua" w:hAnsi="Book Antiqua"/>
          <w:b/>
          <w:color w:val="000000"/>
        </w:rPr>
        <w:t xml:space="preserve">наношењу </w:t>
      </w:r>
      <w:r w:rsidRPr="00A0426B">
        <w:rPr>
          <w:rFonts w:ascii="Book Antiqua" w:hAnsi="Book Antiqua"/>
          <w:b/>
          <w:color w:val="000000"/>
        </w:rPr>
        <w:t>повреда</w:t>
      </w:r>
      <w:r w:rsidR="0039144B" w:rsidRPr="00A0426B">
        <w:rPr>
          <w:rFonts w:ascii="Book Antiqua" w:hAnsi="Book Antiqua"/>
          <w:b/>
        </w:rPr>
        <w:t xml:space="preserve"> по глави и телу</w:t>
      </w:r>
      <w:r w:rsidR="0039144B">
        <w:rPr>
          <w:rFonts w:ascii="Book Antiqua" w:hAnsi="Book Antiqua"/>
          <w:b/>
        </w:rPr>
        <w:t xml:space="preserve"> </w:t>
      </w:r>
      <w:r w:rsidR="00915D69" w:rsidRPr="00915D69">
        <w:rPr>
          <w:rFonts w:ascii="Book Antiqua" w:eastAsia="Calibri" w:hAnsi="Book Antiqua" w:cs="Times New Roman"/>
          <w:b/>
          <w:color w:val="000000"/>
          <w:lang w:val="sr-Cyrl-RS"/>
        </w:rPr>
        <w:t>незаконитим поступањем</w:t>
      </w:r>
      <w:r w:rsidR="00A65497" w:rsidRPr="00FC02E3">
        <w:rPr>
          <w:rFonts w:ascii="Book Antiqua" w:hAnsi="Book Antiqua"/>
          <w:b/>
          <w:color w:val="000000"/>
        </w:rPr>
        <w:t xml:space="preserve"> </w:t>
      </w:r>
      <w:r w:rsidRPr="00FC02E3">
        <w:rPr>
          <w:rFonts w:ascii="Book Antiqua" w:hAnsi="Book Antiqua"/>
          <w:b/>
          <w:color w:val="000000"/>
        </w:rPr>
        <w:t xml:space="preserve">током </w:t>
      </w:r>
      <w:r w:rsidR="00FC02E3" w:rsidRPr="00FC02E3">
        <w:rPr>
          <w:rFonts w:ascii="Book Antiqua" w:eastAsia="Calibri" w:hAnsi="Book Antiqua" w:cs="Times New Roman"/>
          <w:b/>
          <w:color w:val="000000"/>
          <w:lang w:val="sr-Cyrl-CS"/>
        </w:rPr>
        <w:t xml:space="preserve">његовог </w:t>
      </w:r>
      <w:r w:rsidR="00FC02E3" w:rsidRPr="003D3CF0">
        <w:rPr>
          <w:rFonts w:ascii="Book Antiqua" w:eastAsia="Calibri" w:hAnsi="Book Antiqua" w:cs="Times New Roman"/>
          <w:b/>
          <w:color w:val="000000"/>
        </w:rPr>
        <w:t>лиш</w:t>
      </w:r>
      <w:r w:rsidR="003D3CF0" w:rsidRPr="003D3CF0">
        <w:rPr>
          <w:rFonts w:ascii="Book Antiqua" w:eastAsia="Calibri" w:hAnsi="Book Antiqua" w:cs="Times New Roman"/>
          <w:b/>
          <w:color w:val="000000"/>
          <w:lang w:val="sr-Cyrl-RS"/>
        </w:rPr>
        <w:t>ења</w:t>
      </w:r>
      <w:r w:rsidR="00FC02E3" w:rsidRPr="003D3CF0">
        <w:rPr>
          <w:rFonts w:ascii="Book Antiqua" w:eastAsia="Calibri" w:hAnsi="Book Antiqua" w:cs="Times New Roman"/>
          <w:b/>
          <w:color w:val="000000"/>
        </w:rPr>
        <w:t xml:space="preserve"> слободе</w:t>
      </w:r>
      <w:r w:rsidR="003D3CF0">
        <w:rPr>
          <w:rFonts w:ascii="Book Antiqua" w:eastAsia="Calibri" w:hAnsi="Book Antiqua" w:cs="Times New Roman"/>
          <w:b/>
          <w:color w:val="000000"/>
          <w:lang w:val="sr-Cyrl-RS"/>
        </w:rPr>
        <w:t>,</w:t>
      </w:r>
      <w:r w:rsidR="00FC02E3" w:rsidRPr="00FC02E3">
        <w:rPr>
          <w:rFonts w:ascii="Book Antiqua" w:eastAsia="Calibri" w:hAnsi="Book Antiqua" w:cs="Times New Roman"/>
          <w:b/>
          <w:color w:val="000000"/>
        </w:rPr>
        <w:t xml:space="preserve"> </w:t>
      </w:r>
      <w:r w:rsidRPr="00FC02E3">
        <w:rPr>
          <w:rFonts w:ascii="Book Antiqua" w:hAnsi="Book Antiqua"/>
          <w:b/>
          <w:color w:val="000000"/>
        </w:rPr>
        <w:t xml:space="preserve">чиме му је </w:t>
      </w:r>
      <w:r w:rsidRPr="00FC02E3">
        <w:rPr>
          <w:rFonts w:ascii="Book Antiqua" w:hAnsi="Book Antiqua"/>
          <w:b/>
          <w:color w:val="000000"/>
          <w:lang w:val="ru-RU"/>
        </w:rPr>
        <w:t xml:space="preserve">повређено право на </w:t>
      </w:r>
      <w:r w:rsidR="003D3CF0">
        <w:rPr>
          <w:rFonts w:ascii="Book Antiqua" w:hAnsi="Book Antiqua"/>
          <w:b/>
          <w:color w:val="000000"/>
          <w:lang w:val="ru-RU"/>
        </w:rPr>
        <w:t xml:space="preserve">неповредивост </w:t>
      </w:r>
      <w:r w:rsidRPr="00FC02E3">
        <w:rPr>
          <w:rFonts w:ascii="Book Antiqua" w:hAnsi="Book Antiqua"/>
          <w:b/>
          <w:color w:val="000000"/>
          <w:lang w:val="ru-RU"/>
        </w:rPr>
        <w:t>физичк</w:t>
      </w:r>
      <w:r w:rsidR="003D3CF0">
        <w:rPr>
          <w:rFonts w:ascii="Book Antiqua" w:hAnsi="Book Antiqua"/>
          <w:b/>
          <w:color w:val="000000"/>
          <w:lang w:val="ru-RU"/>
        </w:rPr>
        <w:t>ог</w:t>
      </w:r>
      <w:r w:rsidRPr="00FC02E3">
        <w:rPr>
          <w:rFonts w:ascii="Book Antiqua" w:hAnsi="Book Antiqua"/>
          <w:b/>
          <w:color w:val="000000"/>
          <w:lang w:val="ru-RU"/>
        </w:rPr>
        <w:t xml:space="preserve"> и психичк</w:t>
      </w:r>
      <w:r w:rsidR="003D3CF0">
        <w:rPr>
          <w:rFonts w:ascii="Book Antiqua" w:hAnsi="Book Antiqua"/>
          <w:b/>
          <w:color w:val="000000"/>
          <w:lang w:val="ru-RU"/>
        </w:rPr>
        <w:t>ог</w:t>
      </w:r>
      <w:r w:rsidRPr="00FC02E3">
        <w:rPr>
          <w:rFonts w:ascii="Book Antiqua" w:hAnsi="Book Antiqua"/>
          <w:b/>
          <w:color w:val="000000"/>
          <w:lang w:val="ru-RU"/>
        </w:rPr>
        <w:t xml:space="preserve"> интегритет</w:t>
      </w:r>
      <w:r w:rsidR="003D3CF0">
        <w:rPr>
          <w:rFonts w:ascii="Book Antiqua" w:hAnsi="Book Antiqua"/>
          <w:b/>
          <w:color w:val="000000"/>
          <w:lang w:val="ru-RU"/>
        </w:rPr>
        <w:t>а</w:t>
      </w:r>
      <w:r w:rsidR="00FE144D">
        <w:rPr>
          <w:rFonts w:ascii="Book Antiqua" w:hAnsi="Book Antiqua"/>
          <w:b/>
          <w:color w:val="000000"/>
          <w:lang w:val="ru-RU"/>
        </w:rPr>
        <w:t xml:space="preserve"> и право на достојанство</w:t>
      </w:r>
      <w:r w:rsidR="005801D1">
        <w:rPr>
          <w:rFonts w:ascii="Book Antiqua" w:hAnsi="Book Antiqua"/>
          <w:b/>
          <w:color w:val="000000"/>
          <w:lang w:val="ru-RU"/>
        </w:rPr>
        <w:t>;</w:t>
      </w:r>
    </w:p>
    <w:p w14:paraId="698665E8" w14:textId="77777777" w:rsidR="00784C98" w:rsidRPr="00784C98" w:rsidRDefault="00784C98" w:rsidP="00784C98">
      <w:pPr>
        <w:pStyle w:val="ListParagraph"/>
        <w:spacing w:after="80" w:line="240" w:lineRule="auto"/>
        <w:jc w:val="both"/>
        <w:rPr>
          <w:rFonts w:ascii="Book Antiqua" w:hAnsi="Book Antiqua"/>
          <w:b/>
          <w:color w:val="000000"/>
          <w:sz w:val="8"/>
          <w:szCs w:val="8"/>
          <w:lang w:val="ru-RU"/>
        </w:rPr>
      </w:pPr>
    </w:p>
    <w:p w14:paraId="640063B9" w14:textId="77777777" w:rsidR="007C6338" w:rsidRPr="007C6338" w:rsidRDefault="007C6338" w:rsidP="005F34A5">
      <w:pPr>
        <w:pStyle w:val="ListParagraph"/>
        <w:numPr>
          <w:ilvl w:val="0"/>
          <w:numId w:val="10"/>
        </w:numPr>
        <w:spacing w:after="80" w:line="240" w:lineRule="auto"/>
        <w:jc w:val="both"/>
        <w:rPr>
          <w:rFonts w:ascii="Book Antiqua" w:eastAsia="Times New Roman" w:hAnsi="Book Antiqua" w:cs="Times New Roman"/>
          <w:b/>
          <w:lang w:val="sr-Cyrl-CS"/>
        </w:rPr>
      </w:pPr>
      <w:r w:rsidRPr="00F521F7">
        <w:rPr>
          <w:rFonts w:ascii="Book Antiqua" w:eastAsia="Times New Roman" w:hAnsi="Book Antiqua" w:cs="Times New Roman"/>
          <w:b/>
          <w:lang w:val="sr-Cyrl-CS"/>
        </w:rPr>
        <w:t>пропуштању да се у Решење о задржавању</w:t>
      </w:r>
      <w:r>
        <w:rPr>
          <w:rFonts w:ascii="Book Antiqua" w:eastAsia="Times New Roman" w:hAnsi="Book Antiqua" w:cs="Times New Roman"/>
          <w:b/>
          <w:lang w:val="sr-Cyrl-CS"/>
        </w:rPr>
        <w:t xml:space="preserve"> бр. 128/20 од 08.7.2020. године</w:t>
      </w:r>
      <w:r w:rsidRPr="007C6338">
        <w:rPr>
          <w:rFonts w:ascii="Book Antiqua" w:eastAsia="Times New Roman" w:hAnsi="Book Antiqua" w:cs="Times New Roman"/>
          <w:b/>
          <w:lang w:val="sr-Cyrl-CS"/>
        </w:rPr>
        <w:t xml:space="preserve"> Полицијске управе у Новом Саду</w:t>
      </w:r>
      <w:r w:rsidR="008A37A8">
        <w:rPr>
          <w:rFonts w:ascii="Book Antiqua" w:eastAsia="Times New Roman" w:hAnsi="Book Antiqua" w:cs="Times New Roman"/>
          <w:b/>
          <w:lang w:val="sr-Cyrl-CS"/>
        </w:rPr>
        <w:t xml:space="preserve"> (ПУ Нови Сад)</w:t>
      </w:r>
      <w:r w:rsidRPr="007C6338">
        <w:rPr>
          <w:rFonts w:ascii="Book Antiqua" w:eastAsia="Times New Roman" w:hAnsi="Book Antiqua" w:cs="Times New Roman"/>
          <w:b/>
          <w:lang w:val="sr-Cyrl-CS"/>
        </w:rPr>
        <w:t>, Полицијске испоставе Стари град (ПИ Стари град)</w:t>
      </w:r>
      <w:r w:rsidRPr="00F521F7">
        <w:rPr>
          <w:rFonts w:ascii="Book Antiqua" w:eastAsia="Times New Roman" w:hAnsi="Book Antiqua" w:cs="Times New Roman"/>
          <w:b/>
          <w:lang w:val="sr-Cyrl-CS"/>
        </w:rPr>
        <w:t xml:space="preserve"> унесу сви предвиђени подаци од значаја за остваривање п</w:t>
      </w:r>
      <w:r>
        <w:rPr>
          <w:rFonts w:ascii="Book Antiqua" w:eastAsia="Times New Roman" w:hAnsi="Book Antiqua" w:cs="Times New Roman"/>
          <w:b/>
          <w:lang w:val="sr-Cyrl-CS"/>
        </w:rPr>
        <w:t>рава</w:t>
      </w:r>
      <w:r w:rsidRPr="00F521F7">
        <w:rPr>
          <w:rFonts w:ascii="Book Antiqua" w:eastAsia="Times New Roman" w:hAnsi="Book Antiqua" w:cs="Times New Roman"/>
          <w:b/>
          <w:lang w:val="sr-Cyrl-CS"/>
        </w:rPr>
        <w:t xml:space="preserve"> задржаног лица;</w:t>
      </w:r>
      <w:r w:rsidRPr="000945DB">
        <w:t xml:space="preserve"> </w:t>
      </w:r>
    </w:p>
    <w:p w14:paraId="7DFEA65E" w14:textId="77777777" w:rsidR="007C6338" w:rsidRPr="00243F1F" w:rsidRDefault="007C6338" w:rsidP="007C6338">
      <w:pPr>
        <w:pStyle w:val="ListParagraph"/>
        <w:spacing w:after="80" w:line="240" w:lineRule="auto"/>
        <w:ind w:left="714"/>
        <w:jc w:val="both"/>
        <w:rPr>
          <w:rFonts w:ascii="Book Antiqua" w:eastAsia="Times New Roman" w:hAnsi="Book Antiqua" w:cs="Times New Roman"/>
          <w:b/>
          <w:sz w:val="8"/>
          <w:szCs w:val="8"/>
          <w:lang w:val="sr-Cyrl-RS"/>
        </w:rPr>
      </w:pPr>
    </w:p>
    <w:p w14:paraId="5E91BA7B" w14:textId="448D8A28" w:rsidR="007C6338" w:rsidRDefault="007C6338" w:rsidP="005F34A5">
      <w:pPr>
        <w:pStyle w:val="ListParagraph"/>
        <w:numPr>
          <w:ilvl w:val="0"/>
          <w:numId w:val="10"/>
        </w:numPr>
        <w:spacing w:after="80" w:line="240" w:lineRule="auto"/>
        <w:jc w:val="both"/>
        <w:rPr>
          <w:rFonts w:ascii="Book Antiqua" w:eastAsia="Times New Roman" w:hAnsi="Book Antiqua" w:cs="Times New Roman"/>
          <w:b/>
          <w:lang w:val="sr-Cyrl-CS"/>
        </w:rPr>
      </w:pPr>
      <w:r w:rsidRPr="00F521F7">
        <w:rPr>
          <w:rFonts w:ascii="Book Antiqua" w:eastAsia="Times New Roman" w:hAnsi="Book Antiqua" w:cs="Times New Roman"/>
          <w:b/>
          <w:lang w:val="sr-Cyrl-CS"/>
        </w:rPr>
        <w:t>уношењу нетачног податка</w:t>
      </w:r>
      <w:r w:rsidR="007C7A14">
        <w:rPr>
          <w:rFonts w:ascii="Book Antiqua" w:eastAsia="Times New Roman" w:hAnsi="Book Antiqua" w:cs="Times New Roman"/>
          <w:b/>
          <w:lang w:val="sr-Cyrl-CS"/>
        </w:rPr>
        <w:t xml:space="preserve"> о времену задржавања</w:t>
      </w:r>
      <w:r w:rsidR="007C7A14" w:rsidRPr="008439EF">
        <w:rPr>
          <w:rFonts w:ascii="Book Antiqua" w:eastAsia="Times New Roman" w:hAnsi="Book Antiqua" w:cs="Times New Roman"/>
          <w:noProof/>
          <w:lang w:val="sr-Cyrl-CS"/>
        </w:rPr>
        <w:t xml:space="preserve"> </w:t>
      </w:r>
      <w:r w:rsidR="007C7A14" w:rsidRPr="007C7A14">
        <w:rPr>
          <w:rFonts w:ascii="Book Antiqua" w:eastAsia="Times New Roman" w:hAnsi="Book Antiqua" w:cs="Times New Roman"/>
          <w:b/>
          <w:noProof/>
          <w:lang w:val="sr-Cyrl-CS"/>
        </w:rPr>
        <w:t>лица</w:t>
      </w:r>
      <w:r w:rsidR="007C7A14">
        <w:rPr>
          <w:rFonts w:ascii="Book Antiqua" w:eastAsia="Times New Roman" w:hAnsi="Book Antiqua" w:cs="Times New Roman"/>
          <w:noProof/>
          <w:lang w:val="sr-Cyrl-CS"/>
        </w:rPr>
        <w:t xml:space="preserve">, </w:t>
      </w:r>
      <w:r w:rsidR="007C7A14" w:rsidRPr="007C7A14">
        <w:rPr>
          <w:rFonts w:ascii="Book Antiqua" w:eastAsia="Times New Roman" w:hAnsi="Book Antiqua" w:cs="Times New Roman"/>
          <w:b/>
          <w:noProof/>
          <w:lang w:val="sr-Cyrl-CS"/>
        </w:rPr>
        <w:t>односно почетку и</w:t>
      </w:r>
      <w:r w:rsidR="007C7A14">
        <w:rPr>
          <w:rFonts w:ascii="Book Antiqua" w:eastAsia="Times New Roman" w:hAnsi="Book Antiqua" w:cs="Times New Roman"/>
          <w:noProof/>
          <w:lang w:val="sr-Cyrl-CS"/>
        </w:rPr>
        <w:t xml:space="preserve"> </w:t>
      </w:r>
      <w:r w:rsidR="007C7A14" w:rsidRPr="008439EF">
        <w:rPr>
          <w:rFonts w:ascii="Book Antiqua" w:eastAsia="Times New Roman" w:hAnsi="Book Antiqua" w:cs="Times New Roman"/>
          <w:noProof/>
          <w:lang w:val="sr-Cyrl-CS"/>
        </w:rPr>
        <w:t xml:space="preserve"> </w:t>
      </w:r>
      <w:r w:rsidRPr="00F521F7">
        <w:rPr>
          <w:rFonts w:ascii="Book Antiqua" w:eastAsia="Times New Roman" w:hAnsi="Book Antiqua" w:cs="Times New Roman"/>
          <w:b/>
          <w:lang w:val="sr-Cyrl-CS"/>
        </w:rPr>
        <w:t>завршетку задржавања у Решење о задржавању;</w:t>
      </w:r>
    </w:p>
    <w:p w14:paraId="17ABD7FA" w14:textId="77777777" w:rsidR="007C6338" w:rsidRPr="007C6338" w:rsidRDefault="007C6338" w:rsidP="007C6338">
      <w:pPr>
        <w:pStyle w:val="ListParagraph"/>
        <w:spacing w:after="80" w:line="240" w:lineRule="auto"/>
        <w:ind w:left="714"/>
        <w:jc w:val="both"/>
        <w:rPr>
          <w:rFonts w:ascii="Book Antiqua" w:eastAsia="Times New Roman" w:hAnsi="Book Antiqua" w:cs="Times New Roman"/>
          <w:b/>
          <w:sz w:val="8"/>
          <w:szCs w:val="8"/>
          <w:lang w:val="sr-Cyrl-CS"/>
        </w:rPr>
      </w:pPr>
    </w:p>
    <w:p w14:paraId="36895CC0" w14:textId="65E7A53C" w:rsidR="007C6338" w:rsidRPr="007C6338" w:rsidRDefault="007C6338" w:rsidP="005F34A5">
      <w:pPr>
        <w:pStyle w:val="ListParagraph"/>
        <w:numPr>
          <w:ilvl w:val="0"/>
          <w:numId w:val="10"/>
        </w:numPr>
        <w:spacing w:after="80" w:line="240" w:lineRule="auto"/>
        <w:jc w:val="both"/>
        <w:rPr>
          <w:rFonts w:ascii="Book Antiqua" w:eastAsia="Times New Roman" w:hAnsi="Book Antiqua" w:cs="Times New Roman"/>
          <w:b/>
          <w:lang w:val="sr-Cyrl-CS"/>
        </w:rPr>
      </w:pPr>
      <w:r w:rsidRPr="007C6338">
        <w:rPr>
          <w:rFonts w:ascii="Book Antiqua" w:eastAsia="Times New Roman" w:hAnsi="Book Antiqua" w:cs="Times New Roman"/>
          <w:b/>
          <w:lang w:val="sr-Cyrl-CS"/>
        </w:rPr>
        <w:t xml:space="preserve">пропуштању да се о задржавању </w:t>
      </w:r>
      <w:r w:rsidR="00AD7B3E">
        <w:rPr>
          <w:rFonts w:ascii="Book Antiqua" w:eastAsia="Times New Roman" w:hAnsi="Book Antiqua" w:cs="Times New Roman"/>
          <w:b/>
          <w:lang w:val="sr-Cyrl-CS"/>
        </w:rPr>
        <w:t>АА</w:t>
      </w:r>
      <w:r w:rsidRPr="007C6338">
        <w:rPr>
          <w:rFonts w:ascii="Book Antiqua" w:eastAsia="Times New Roman" w:hAnsi="Book Antiqua" w:cs="Times New Roman"/>
          <w:b/>
          <w:lang w:val="sr-Cyrl-CS"/>
        </w:rPr>
        <w:t xml:space="preserve"> у ПИ Стари град сачини </w:t>
      </w:r>
      <w:r w:rsidR="00F25E17">
        <w:rPr>
          <w:rFonts w:ascii="Book Antiqua" w:eastAsia="Times New Roman" w:hAnsi="Book Antiqua" w:cs="Times New Roman"/>
          <w:b/>
          <w:lang w:val="sr-Cyrl-CS"/>
        </w:rPr>
        <w:t>з</w:t>
      </w:r>
      <w:r w:rsidRPr="007C6338">
        <w:rPr>
          <w:rFonts w:ascii="Book Antiqua" w:eastAsia="Times New Roman" w:hAnsi="Book Antiqua" w:cs="Times New Roman"/>
          <w:b/>
          <w:lang w:val="sr-Cyrl-CS"/>
        </w:rPr>
        <w:t>аписник о задржавању лица</w:t>
      </w:r>
      <w:r w:rsidRPr="007C6338">
        <w:rPr>
          <w:rFonts w:ascii="Book Antiqua" w:eastAsia="Times New Roman" w:hAnsi="Book Antiqua" w:cs="Times New Roman"/>
          <w:b/>
        </w:rPr>
        <w:t>;</w:t>
      </w:r>
    </w:p>
    <w:p w14:paraId="4EB7FDCD" w14:textId="77777777" w:rsidR="007C6338" w:rsidRPr="007C6338" w:rsidRDefault="007C6338" w:rsidP="007C6338">
      <w:pPr>
        <w:pStyle w:val="ListParagraph"/>
        <w:rPr>
          <w:rFonts w:ascii="Book Antiqua" w:hAnsi="Book Antiqua"/>
          <w:b/>
          <w:sz w:val="8"/>
          <w:szCs w:val="8"/>
        </w:rPr>
      </w:pPr>
    </w:p>
    <w:p w14:paraId="03908954" w14:textId="1561F6DA" w:rsidR="00952D8F" w:rsidRPr="00952D8F" w:rsidRDefault="005801D1" w:rsidP="005F34A5">
      <w:pPr>
        <w:pStyle w:val="ListParagraph"/>
        <w:numPr>
          <w:ilvl w:val="0"/>
          <w:numId w:val="10"/>
        </w:numPr>
        <w:spacing w:after="80" w:line="240" w:lineRule="auto"/>
        <w:jc w:val="both"/>
        <w:rPr>
          <w:rFonts w:ascii="Book Antiqua" w:eastAsia="Times New Roman" w:hAnsi="Book Antiqua" w:cs="Times New Roman"/>
          <w:b/>
          <w:lang w:val="sr-Cyrl-CS"/>
        </w:rPr>
      </w:pPr>
      <w:r w:rsidRPr="00C712FF">
        <w:rPr>
          <w:rFonts w:ascii="Book Antiqua" w:hAnsi="Book Antiqua"/>
          <w:b/>
          <w:lang w:val="sr-Cyrl-RS"/>
        </w:rPr>
        <w:t xml:space="preserve">пропуштању </w:t>
      </w:r>
      <w:r w:rsidR="00A0426B">
        <w:rPr>
          <w:rFonts w:ascii="Book Antiqua" w:hAnsi="Book Antiqua"/>
          <w:b/>
          <w:lang w:val="sr-Cyrl-RS"/>
        </w:rPr>
        <w:t xml:space="preserve">да се </w:t>
      </w:r>
      <w:r w:rsidRPr="007C6338">
        <w:rPr>
          <w:rFonts w:ascii="Book Antiqua" w:hAnsi="Book Antiqua"/>
          <w:b/>
        </w:rPr>
        <w:t>евидентира</w:t>
      </w:r>
      <w:r w:rsidRPr="007C6338">
        <w:rPr>
          <w:rFonts w:ascii="Book Antiqua" w:eastAsia="Times New Roman" w:hAnsi="Book Antiqua" w:cs="Times New Roman"/>
          <w:b/>
          <w:lang w:val="sr-Cyrl-CS"/>
        </w:rPr>
        <w:t xml:space="preserve"> да је</w:t>
      </w:r>
      <w:r w:rsidR="00396936" w:rsidRPr="007C6338">
        <w:rPr>
          <w:rFonts w:ascii="Book Antiqua" w:eastAsia="Times New Roman" w:hAnsi="Book Antiqua" w:cs="Times New Roman"/>
          <w:b/>
          <w:lang w:val="sr-Cyrl-CS"/>
        </w:rPr>
        <w:t xml:space="preserve"> 09. јула 2020. године на позив полицијског службеника</w:t>
      </w:r>
      <w:r w:rsidR="003D3CF0">
        <w:rPr>
          <w:rFonts w:ascii="Book Antiqua" w:eastAsia="Times New Roman" w:hAnsi="Book Antiqua" w:cs="Times New Roman"/>
          <w:b/>
          <w:lang w:val="sr-Cyrl-CS"/>
        </w:rPr>
        <w:t xml:space="preserve"> ПИ Стари град</w:t>
      </w:r>
      <w:r w:rsidR="00396936" w:rsidRPr="007C6338">
        <w:rPr>
          <w:rFonts w:ascii="Book Antiqua" w:eastAsia="Times New Roman" w:hAnsi="Book Antiqua" w:cs="Times New Roman"/>
          <w:b/>
          <w:lang w:val="sr-Cyrl-CS"/>
        </w:rPr>
        <w:t>, интервенисала служба хитне медицинске помоћи, те да је лекар</w:t>
      </w:r>
      <w:r w:rsidRPr="007C6338">
        <w:rPr>
          <w:rFonts w:ascii="Book Antiqua" w:eastAsia="Times New Roman" w:hAnsi="Book Antiqua" w:cs="Times New Roman"/>
          <w:b/>
          <w:lang w:val="sr-Cyrl-CS"/>
        </w:rPr>
        <w:t xml:space="preserve"> констатова</w:t>
      </w:r>
      <w:r w:rsidR="00396936" w:rsidRPr="007C6338">
        <w:rPr>
          <w:rFonts w:ascii="Book Antiqua" w:eastAsia="Times New Roman" w:hAnsi="Book Antiqua" w:cs="Times New Roman"/>
          <w:b/>
          <w:lang w:val="sr-Cyrl-CS"/>
        </w:rPr>
        <w:t>о</w:t>
      </w:r>
      <w:r w:rsidRPr="007C6338">
        <w:rPr>
          <w:rFonts w:ascii="Book Antiqua" w:eastAsia="Times New Roman" w:hAnsi="Book Antiqua" w:cs="Times New Roman"/>
          <w:b/>
          <w:lang w:val="sr-Cyrl-CS"/>
        </w:rPr>
        <w:t xml:space="preserve"> повреде</w:t>
      </w:r>
      <w:r w:rsidR="004C7ED6">
        <w:rPr>
          <w:rFonts w:ascii="Book Antiqua" w:eastAsia="Times New Roman" w:hAnsi="Book Antiqua" w:cs="Times New Roman"/>
          <w:b/>
          <w:lang w:val="sr-Cyrl-CS"/>
        </w:rPr>
        <w:t xml:space="preserve"> по глави и телу</w:t>
      </w:r>
      <w:r w:rsidRPr="007C6338">
        <w:rPr>
          <w:rFonts w:ascii="Book Antiqua" w:eastAsia="Times New Roman" w:hAnsi="Book Antiqua" w:cs="Times New Roman"/>
          <w:b/>
          <w:lang w:val="sr-Cyrl-CS"/>
        </w:rPr>
        <w:t>, за које је</w:t>
      </w:r>
      <w:r w:rsidR="00396936" w:rsidRPr="007C6338">
        <w:rPr>
          <w:rFonts w:ascii="Book Antiqua" w:eastAsia="Times New Roman" w:hAnsi="Book Antiqua" w:cs="Times New Roman"/>
          <w:b/>
          <w:lang w:val="sr-Cyrl-CS"/>
        </w:rPr>
        <w:t xml:space="preserve"> поменути грађанин</w:t>
      </w:r>
      <w:r w:rsidRPr="007C6338">
        <w:rPr>
          <w:rFonts w:ascii="Book Antiqua" w:eastAsia="Times New Roman" w:hAnsi="Book Antiqua" w:cs="Times New Roman"/>
          <w:b/>
          <w:lang w:val="sr-Cyrl-CS"/>
        </w:rPr>
        <w:t xml:space="preserve"> навео да их је задобио пендреком </w:t>
      </w:r>
      <w:r w:rsidR="00A0426B">
        <w:rPr>
          <w:rFonts w:ascii="Book Antiqua" w:eastAsia="Times New Roman" w:hAnsi="Book Antiqua" w:cs="Times New Roman"/>
          <w:b/>
          <w:lang w:val="sr-Cyrl-CS"/>
        </w:rPr>
        <w:t xml:space="preserve">- </w:t>
      </w:r>
      <w:r w:rsidRPr="007C6338">
        <w:rPr>
          <w:rFonts w:ascii="Book Antiqua" w:eastAsia="Times New Roman" w:hAnsi="Book Antiqua" w:cs="Times New Roman"/>
          <w:b/>
          <w:lang w:val="sr-Cyrl-CS"/>
        </w:rPr>
        <w:t>службеном палицом</w:t>
      </w:r>
      <w:r w:rsidRPr="007C6338">
        <w:rPr>
          <w:rFonts w:ascii="Book Antiqua" w:eastAsia="Times New Roman" w:hAnsi="Book Antiqua" w:cs="Times New Roman"/>
          <w:b/>
        </w:rPr>
        <w:t>;</w:t>
      </w:r>
    </w:p>
    <w:p w14:paraId="5AF1058D" w14:textId="77777777" w:rsidR="00952D8F" w:rsidRPr="00952D8F" w:rsidRDefault="00952D8F" w:rsidP="00952D8F">
      <w:pPr>
        <w:pStyle w:val="ListParagraph"/>
        <w:rPr>
          <w:rFonts w:ascii="Book Antiqua" w:eastAsia="Times New Roman" w:hAnsi="Book Antiqua" w:cs="Times New Roman"/>
          <w:b/>
          <w:sz w:val="8"/>
          <w:szCs w:val="8"/>
          <w:lang w:val="sr-Cyrl-CS"/>
        </w:rPr>
      </w:pPr>
    </w:p>
    <w:p w14:paraId="6B6EC83D" w14:textId="2C04F11A" w:rsidR="00287232" w:rsidRDefault="00287232" w:rsidP="005F34A5">
      <w:pPr>
        <w:pStyle w:val="ListParagraph"/>
        <w:numPr>
          <w:ilvl w:val="0"/>
          <w:numId w:val="10"/>
        </w:numPr>
        <w:spacing w:after="80" w:line="240" w:lineRule="auto"/>
        <w:jc w:val="both"/>
        <w:rPr>
          <w:rFonts w:ascii="Book Antiqua" w:eastAsia="Times New Roman" w:hAnsi="Book Antiqua" w:cs="Times New Roman"/>
          <w:b/>
          <w:lang w:val="sr-Cyrl-CS"/>
        </w:rPr>
      </w:pPr>
      <w:r w:rsidRPr="00952D8F">
        <w:rPr>
          <w:rFonts w:ascii="Book Antiqua" w:eastAsia="Times New Roman" w:hAnsi="Book Antiqua" w:cs="Times New Roman"/>
          <w:b/>
          <w:lang w:val="sr-Cyrl-CS"/>
        </w:rPr>
        <w:t xml:space="preserve">пропуштању </w:t>
      </w:r>
      <w:r w:rsidR="00952D8F">
        <w:rPr>
          <w:rFonts w:ascii="Book Antiqua" w:eastAsia="Times New Roman" w:hAnsi="Book Antiqua" w:cs="Times New Roman"/>
          <w:b/>
          <w:lang w:val="sr-Cyrl-CS"/>
        </w:rPr>
        <w:t>ПУ Нови Сад,</w:t>
      </w:r>
      <w:r w:rsidR="00952D8F" w:rsidRPr="007C6338">
        <w:rPr>
          <w:rFonts w:ascii="Book Antiqua" w:eastAsia="Times New Roman" w:hAnsi="Book Antiqua" w:cs="Times New Roman"/>
          <w:b/>
          <w:lang w:val="sr-Cyrl-CS"/>
        </w:rPr>
        <w:t xml:space="preserve"> ПИ Стари град</w:t>
      </w:r>
      <w:r w:rsidR="00952D8F" w:rsidRPr="007C6338">
        <w:rPr>
          <w:rFonts w:ascii="Book Antiqua" w:eastAsia="Times New Roman" w:hAnsi="Book Antiqua" w:cs="Times New Roman"/>
          <w:b/>
        </w:rPr>
        <w:t xml:space="preserve"> </w:t>
      </w:r>
      <w:r w:rsidRPr="00952D8F">
        <w:rPr>
          <w:rFonts w:ascii="Book Antiqua" w:eastAsia="Times New Roman" w:hAnsi="Book Antiqua" w:cs="Times New Roman"/>
          <w:b/>
          <w:lang w:val="sr-Cyrl-CS"/>
        </w:rPr>
        <w:t xml:space="preserve">да о констатованим повредама и наводима </w:t>
      </w:r>
      <w:r w:rsidR="0073543A">
        <w:rPr>
          <w:rFonts w:ascii="Book Antiqua" w:eastAsia="Times New Roman" w:hAnsi="Book Antiqua" w:cs="Times New Roman"/>
          <w:b/>
          <w:lang w:val="sr-Cyrl-CS"/>
        </w:rPr>
        <w:t>АА</w:t>
      </w:r>
      <w:r w:rsidRPr="00952D8F">
        <w:rPr>
          <w:rFonts w:ascii="Book Antiqua" w:eastAsia="Times New Roman" w:hAnsi="Book Antiqua" w:cs="Times New Roman"/>
          <w:b/>
          <w:lang w:val="sr-Cyrl-CS"/>
        </w:rPr>
        <w:t xml:space="preserve"> о начину њиховог настанка обавести надлежно јавно тужилаштво</w:t>
      </w:r>
      <w:r w:rsidR="002B0388" w:rsidRPr="00952D8F">
        <w:rPr>
          <w:rFonts w:ascii="Book Antiqua" w:eastAsia="Times New Roman" w:hAnsi="Book Antiqua" w:cs="Times New Roman"/>
          <w:b/>
          <w:lang w:val="sr-Cyrl-CS"/>
        </w:rPr>
        <w:t>.</w:t>
      </w:r>
    </w:p>
    <w:p w14:paraId="1DA423C3" w14:textId="77777777" w:rsidR="00A65497" w:rsidRPr="00A65497" w:rsidRDefault="00A65497" w:rsidP="00A65497">
      <w:pPr>
        <w:pStyle w:val="ListParagraph"/>
        <w:rPr>
          <w:rFonts w:ascii="Book Antiqua" w:eastAsia="Times New Roman" w:hAnsi="Book Antiqua" w:cs="Times New Roman"/>
          <w:b/>
          <w:sz w:val="8"/>
          <w:szCs w:val="8"/>
          <w:lang w:val="sr-Cyrl-CS"/>
        </w:rPr>
      </w:pPr>
    </w:p>
    <w:p w14:paraId="47C29D71" w14:textId="14EA1299" w:rsidR="007B5C9A" w:rsidRPr="00A65497" w:rsidRDefault="00635817" w:rsidP="00A65497">
      <w:pPr>
        <w:spacing w:after="0" w:line="240" w:lineRule="auto"/>
        <w:jc w:val="both"/>
        <w:rPr>
          <w:rFonts w:ascii="Book Antiqua" w:eastAsia="Times New Roman" w:hAnsi="Book Antiqua" w:cs="Arial"/>
          <w:lang w:val="sr-Cyrl-CS"/>
        </w:rPr>
      </w:pPr>
      <w:r w:rsidRPr="00A47288">
        <w:rPr>
          <w:rFonts w:ascii="Book Antiqua" w:eastAsia="Times New Roman" w:hAnsi="Book Antiqua" w:cs="Arial"/>
          <w:lang w:val="sr-Cyrl-CS"/>
        </w:rPr>
        <w:t>Имајући у виду не</w:t>
      </w:r>
      <w:r w:rsidR="00FE144D">
        <w:rPr>
          <w:rFonts w:ascii="Book Antiqua" w:eastAsia="Times New Roman" w:hAnsi="Book Antiqua" w:cs="Arial"/>
          <w:lang w:val="sr-Cyrl-CS"/>
        </w:rPr>
        <w:t>достатке</w:t>
      </w:r>
      <w:r w:rsidR="00AF05A8">
        <w:rPr>
          <w:rFonts w:ascii="Book Antiqua" w:eastAsia="Times New Roman" w:hAnsi="Book Antiqua" w:cs="Arial"/>
          <w:lang w:val="sr-Cyrl-CS"/>
        </w:rPr>
        <w:t xml:space="preserve"> утврђене</w:t>
      </w:r>
      <w:r w:rsidR="00AF05A8" w:rsidRPr="00AF05A8">
        <w:rPr>
          <w:rFonts w:ascii="Book Antiqua" w:eastAsia="Times New Roman" w:hAnsi="Book Antiqua" w:cs="Times New Roman"/>
          <w:lang w:val="ru-RU"/>
        </w:rPr>
        <w:t xml:space="preserve"> </w:t>
      </w:r>
      <w:r w:rsidR="00AF05A8" w:rsidRPr="00CA03CD">
        <w:rPr>
          <w:rFonts w:ascii="Book Antiqua" w:eastAsia="Times New Roman" w:hAnsi="Book Antiqua" w:cs="Times New Roman"/>
          <w:lang w:val="ru-RU"/>
        </w:rPr>
        <w:t>у</w:t>
      </w:r>
      <w:r w:rsidR="00AF05A8" w:rsidRPr="00CA03CD">
        <w:rPr>
          <w:rFonts w:ascii="Book Antiqua" w:eastAsia="Times New Roman" w:hAnsi="Book Antiqua" w:cs="Times New Roman"/>
          <w:lang w:val="sr-Latn-CS"/>
        </w:rPr>
        <w:t xml:space="preserve"> </w:t>
      </w:r>
      <w:r w:rsidR="00AF05A8" w:rsidRPr="00CA03CD">
        <w:rPr>
          <w:rFonts w:ascii="Book Antiqua" w:eastAsia="Times New Roman" w:hAnsi="Book Antiqua" w:cs="Times New Roman"/>
          <w:lang w:val="ru-RU"/>
        </w:rPr>
        <w:t>поступку</w:t>
      </w:r>
      <w:r w:rsidR="00AF05A8" w:rsidRPr="00CA03CD">
        <w:rPr>
          <w:rFonts w:ascii="Book Antiqua" w:eastAsia="Times New Roman" w:hAnsi="Book Antiqua" w:cs="Times New Roman"/>
          <w:lang w:val="sr-Latn-CS"/>
        </w:rPr>
        <w:t xml:space="preserve"> </w:t>
      </w:r>
      <w:r w:rsidR="00AF05A8" w:rsidRPr="00CA03CD">
        <w:rPr>
          <w:rFonts w:ascii="Book Antiqua" w:eastAsia="Times New Roman" w:hAnsi="Book Antiqua" w:cs="Times New Roman"/>
          <w:lang w:val="ru-RU"/>
        </w:rPr>
        <w:t>контроле</w:t>
      </w:r>
      <w:r w:rsidR="00AF05A8" w:rsidRPr="00CA03CD">
        <w:rPr>
          <w:rFonts w:ascii="Book Antiqua" w:eastAsia="Times New Roman" w:hAnsi="Book Antiqua" w:cs="Times New Roman"/>
          <w:lang w:val="sr-Latn-CS"/>
        </w:rPr>
        <w:t xml:space="preserve"> </w:t>
      </w:r>
      <w:r w:rsidR="00AF05A8" w:rsidRPr="00CA03CD">
        <w:rPr>
          <w:rFonts w:ascii="Book Antiqua" w:eastAsia="Times New Roman" w:hAnsi="Book Antiqua" w:cs="Times New Roman"/>
          <w:lang w:val="ru-RU"/>
        </w:rPr>
        <w:t>законитости</w:t>
      </w:r>
      <w:r w:rsidR="00AF05A8" w:rsidRPr="00CA03CD">
        <w:rPr>
          <w:rFonts w:ascii="Book Antiqua" w:eastAsia="Times New Roman" w:hAnsi="Book Antiqua" w:cs="Times New Roman"/>
          <w:lang w:val="sr-Latn-CS"/>
        </w:rPr>
        <w:t xml:space="preserve"> </w:t>
      </w:r>
      <w:r w:rsidR="00AF05A8" w:rsidRPr="00CA03CD">
        <w:rPr>
          <w:rFonts w:ascii="Book Antiqua" w:eastAsia="Times New Roman" w:hAnsi="Book Antiqua" w:cs="Times New Roman"/>
          <w:lang w:val="ru-RU"/>
        </w:rPr>
        <w:t>и</w:t>
      </w:r>
      <w:r w:rsidR="00AF05A8" w:rsidRPr="00CA03CD">
        <w:rPr>
          <w:rFonts w:ascii="Book Antiqua" w:eastAsia="Times New Roman" w:hAnsi="Book Antiqua" w:cs="Times New Roman"/>
          <w:lang w:val="sr-Latn-CS"/>
        </w:rPr>
        <w:t xml:space="preserve"> </w:t>
      </w:r>
      <w:r w:rsidR="00AF05A8" w:rsidRPr="00CA03CD">
        <w:rPr>
          <w:rFonts w:ascii="Book Antiqua" w:eastAsia="Times New Roman" w:hAnsi="Book Antiqua" w:cs="Times New Roman"/>
          <w:lang w:val="ru-RU"/>
        </w:rPr>
        <w:t>правилности</w:t>
      </w:r>
      <w:r w:rsidR="00AF05A8" w:rsidRPr="00CA03CD">
        <w:rPr>
          <w:rFonts w:ascii="Book Antiqua" w:eastAsia="Times New Roman" w:hAnsi="Book Antiqua" w:cs="Times New Roman"/>
          <w:lang w:val="sr-Latn-CS"/>
        </w:rPr>
        <w:t xml:space="preserve"> </w:t>
      </w:r>
      <w:r w:rsidR="00AF05A8" w:rsidRPr="00CA03CD">
        <w:rPr>
          <w:rFonts w:ascii="Book Antiqua" w:eastAsia="Times New Roman" w:hAnsi="Book Antiqua" w:cs="Times New Roman"/>
          <w:lang w:val="ru-RU"/>
        </w:rPr>
        <w:t>рада</w:t>
      </w:r>
      <w:r w:rsidR="00AF05A8">
        <w:rPr>
          <w:rFonts w:ascii="Book Antiqua" w:eastAsia="Times New Roman" w:hAnsi="Book Antiqua" w:cs="Times New Roman"/>
          <w:lang w:val="ru-RU"/>
        </w:rPr>
        <w:t xml:space="preserve"> контролисаног органа</w:t>
      </w:r>
      <w:r w:rsidRPr="00A47288">
        <w:rPr>
          <w:rFonts w:ascii="Book Antiqua" w:eastAsia="Times New Roman" w:hAnsi="Book Antiqua" w:cs="Arial"/>
          <w:lang w:val="sr-Cyrl-CS"/>
        </w:rPr>
        <w:t>, Заштитник грађана упућује Министарству унутрашњих послова следећ</w:t>
      </w:r>
      <w:r w:rsidRPr="00A47288">
        <w:rPr>
          <w:rFonts w:ascii="Book Antiqua" w:eastAsia="Times New Roman" w:hAnsi="Book Antiqua" w:cs="Arial"/>
        </w:rPr>
        <w:t>e</w:t>
      </w:r>
      <w:r w:rsidRPr="00A47288">
        <w:rPr>
          <w:rFonts w:ascii="Book Antiqua" w:eastAsia="Times New Roman" w:hAnsi="Book Antiqua" w:cs="Arial"/>
          <w:lang w:val="sr-Cyrl-CS"/>
        </w:rPr>
        <w:t xml:space="preserve">: </w:t>
      </w:r>
    </w:p>
    <w:p w14:paraId="101ED9D6" w14:textId="77777777" w:rsidR="00D97ED4" w:rsidRPr="005F34A5" w:rsidRDefault="00D97ED4" w:rsidP="00635817">
      <w:pPr>
        <w:spacing w:after="0" w:line="240" w:lineRule="auto"/>
        <w:jc w:val="center"/>
        <w:rPr>
          <w:rFonts w:ascii="Book Antiqua" w:eastAsia="Times New Roman" w:hAnsi="Book Antiqua" w:cs="Arial"/>
          <w:b/>
          <w:sz w:val="16"/>
          <w:szCs w:val="16"/>
          <w:lang w:val="sr-Cyrl-CS"/>
        </w:rPr>
      </w:pPr>
    </w:p>
    <w:p w14:paraId="0A979BCC" w14:textId="77777777" w:rsidR="00635817" w:rsidRDefault="00635817" w:rsidP="00635817">
      <w:pPr>
        <w:spacing w:after="0" w:line="240" w:lineRule="auto"/>
        <w:jc w:val="center"/>
        <w:rPr>
          <w:rFonts w:ascii="Book Antiqua" w:eastAsia="Times New Roman" w:hAnsi="Book Antiqua" w:cs="Arial"/>
          <w:b/>
        </w:rPr>
      </w:pPr>
      <w:r w:rsidRPr="00CA03CD">
        <w:rPr>
          <w:rFonts w:ascii="Book Antiqua" w:eastAsia="Times New Roman" w:hAnsi="Book Antiqua" w:cs="Arial"/>
          <w:b/>
          <w:lang w:val="sr-Cyrl-CS"/>
        </w:rPr>
        <w:t>П Р Е П О Р У К</w:t>
      </w:r>
      <w:r w:rsidRPr="00CA03CD">
        <w:rPr>
          <w:rFonts w:ascii="Book Antiqua" w:eastAsia="Times New Roman" w:hAnsi="Book Antiqua" w:cs="Arial"/>
          <w:b/>
        </w:rPr>
        <w:t xml:space="preserve"> E</w:t>
      </w:r>
    </w:p>
    <w:p w14:paraId="7540854C" w14:textId="77777777" w:rsidR="00635817" w:rsidRPr="00E93D91" w:rsidRDefault="00635817" w:rsidP="00635817">
      <w:pPr>
        <w:spacing w:after="120" w:line="240" w:lineRule="auto"/>
        <w:rPr>
          <w:rFonts w:ascii="Book Antiqua" w:eastAsia="Times New Roman" w:hAnsi="Book Antiqua" w:cs="Arial"/>
          <w:b/>
          <w:sz w:val="12"/>
          <w:szCs w:val="12"/>
          <w:lang w:val="sr-Cyrl-CS"/>
        </w:rPr>
      </w:pPr>
    </w:p>
    <w:p w14:paraId="4746AA8C" w14:textId="77777777" w:rsidR="00635817" w:rsidRPr="00F92394" w:rsidRDefault="00635817" w:rsidP="00C7707F">
      <w:pPr>
        <w:spacing w:after="120" w:line="240" w:lineRule="auto"/>
        <w:jc w:val="center"/>
        <w:rPr>
          <w:rFonts w:ascii="Book Antiqua" w:eastAsia="Times New Roman" w:hAnsi="Book Antiqua" w:cs="Arial"/>
          <w:b/>
          <w:color w:val="000000"/>
        </w:rPr>
      </w:pPr>
      <w:r w:rsidRPr="00F92394">
        <w:rPr>
          <w:rFonts w:ascii="Book Antiqua" w:eastAsia="Times New Roman" w:hAnsi="Book Antiqua" w:cs="Arial"/>
          <w:b/>
          <w:color w:val="000000"/>
        </w:rPr>
        <w:t>I</w:t>
      </w:r>
    </w:p>
    <w:p w14:paraId="7D099319" w14:textId="209BCA17" w:rsidR="00260F91" w:rsidRDefault="00635817" w:rsidP="00260F91">
      <w:pPr>
        <w:jc w:val="both"/>
        <w:rPr>
          <w:rFonts w:ascii="Book Antiqua" w:hAnsi="Book Antiqua"/>
          <w:b/>
          <w:color w:val="000000"/>
        </w:rPr>
      </w:pPr>
      <w:r w:rsidRPr="00F92394">
        <w:rPr>
          <w:rFonts w:ascii="Book Antiqua" w:eastAsia="Times New Roman" w:hAnsi="Book Antiqua" w:cs="Arial"/>
          <w:b/>
          <w:lang w:val="sr-Cyrl-CS"/>
        </w:rPr>
        <w:t>Министарств</w:t>
      </w:r>
      <w:r w:rsidR="00260F91">
        <w:rPr>
          <w:rFonts w:ascii="Book Antiqua" w:eastAsia="Times New Roman" w:hAnsi="Book Antiqua" w:cs="Arial"/>
          <w:b/>
          <w:lang w:val="sr-Cyrl-CS"/>
        </w:rPr>
        <w:t>о</w:t>
      </w:r>
      <w:r w:rsidRPr="00F92394">
        <w:rPr>
          <w:rFonts w:ascii="Book Antiqua" w:eastAsia="Times New Roman" w:hAnsi="Book Antiqua" w:cs="Arial"/>
          <w:b/>
          <w:lang w:val="sr-Cyrl-CS"/>
        </w:rPr>
        <w:t xml:space="preserve"> унутрашњих послова</w:t>
      </w:r>
      <w:r w:rsidR="00BC1C38">
        <w:rPr>
          <w:rFonts w:ascii="Book Antiqua" w:eastAsia="Times New Roman" w:hAnsi="Book Antiqua" w:cs="Arial"/>
          <w:b/>
          <w:lang w:val="sr-Cyrl-CS"/>
        </w:rPr>
        <w:t>,</w:t>
      </w:r>
      <w:r w:rsidRPr="00F92394">
        <w:rPr>
          <w:rFonts w:ascii="Book Antiqua" w:eastAsia="Times New Roman" w:hAnsi="Book Antiqua" w:cs="Arial"/>
          <w:b/>
          <w:lang w:val="sr-Cyrl-CS"/>
        </w:rPr>
        <w:t xml:space="preserve"> Дирекциј</w:t>
      </w:r>
      <w:r w:rsidR="00260F91">
        <w:rPr>
          <w:rFonts w:ascii="Book Antiqua" w:eastAsia="Times New Roman" w:hAnsi="Book Antiqua" w:cs="Arial"/>
          <w:b/>
          <w:lang w:val="sr-Cyrl-CS"/>
        </w:rPr>
        <w:t>а</w:t>
      </w:r>
      <w:r w:rsidRPr="00F92394">
        <w:rPr>
          <w:rFonts w:ascii="Book Antiqua" w:eastAsia="Times New Roman" w:hAnsi="Book Antiqua" w:cs="Arial"/>
          <w:b/>
          <w:lang w:val="sr-Cyrl-CS"/>
        </w:rPr>
        <w:t xml:space="preserve"> полиције </w:t>
      </w:r>
      <w:r w:rsidRPr="00F92394">
        <w:rPr>
          <w:rFonts w:ascii="Book Antiqua" w:eastAsia="Times New Roman" w:hAnsi="Book Antiqua" w:cs="Times New Roman"/>
          <w:b/>
          <w:color w:val="000000"/>
        </w:rPr>
        <w:t xml:space="preserve">ће у будућем раду поступати према </w:t>
      </w:r>
      <w:r w:rsidR="00260F91">
        <w:rPr>
          <w:rFonts w:ascii="Book Antiqua" w:eastAsia="Times New Roman" w:hAnsi="Book Antiqua" w:cs="Times New Roman"/>
          <w:b/>
          <w:color w:val="000000"/>
        </w:rPr>
        <w:t xml:space="preserve">свим лицима </w:t>
      </w:r>
      <w:r w:rsidR="002B0388" w:rsidRPr="003D3CF0">
        <w:rPr>
          <w:rFonts w:ascii="Book Antiqua" w:eastAsia="Times New Roman" w:hAnsi="Book Antiqua" w:cs="Times New Roman"/>
          <w:b/>
          <w:color w:val="000000"/>
        </w:rPr>
        <w:t>лишеним слободе</w:t>
      </w:r>
      <w:r w:rsidR="002B0388">
        <w:rPr>
          <w:rFonts w:ascii="Book Antiqua" w:eastAsia="Times New Roman" w:hAnsi="Book Antiqua" w:cs="Times New Roman"/>
          <w:b/>
          <w:color w:val="000000"/>
        </w:rPr>
        <w:t xml:space="preserve"> </w:t>
      </w:r>
      <w:r w:rsidRPr="00F92394">
        <w:rPr>
          <w:rFonts w:ascii="Book Antiqua" w:eastAsia="Times New Roman" w:hAnsi="Book Antiqua" w:cs="Times New Roman"/>
          <w:b/>
          <w:color w:val="000000"/>
        </w:rPr>
        <w:t>на начин који обезбеђује пуно поштовање</w:t>
      </w:r>
      <w:r w:rsidR="00260F91">
        <w:rPr>
          <w:rFonts w:ascii="Book Antiqua" w:eastAsia="Times New Roman" w:hAnsi="Book Antiqua" w:cs="Times New Roman"/>
          <w:b/>
          <w:color w:val="000000"/>
        </w:rPr>
        <w:t xml:space="preserve"> </w:t>
      </w:r>
      <w:r w:rsidRPr="00F92394">
        <w:rPr>
          <w:rFonts w:ascii="Book Antiqua" w:eastAsia="Times New Roman" w:hAnsi="Book Antiqua" w:cs="Times New Roman"/>
          <w:b/>
          <w:color w:val="000000"/>
        </w:rPr>
        <w:t>права на неповредивост физичког</w:t>
      </w:r>
      <w:r>
        <w:rPr>
          <w:rFonts w:ascii="Book Antiqua" w:eastAsia="Times New Roman" w:hAnsi="Book Antiqua" w:cs="Times New Roman"/>
          <w:b/>
          <w:color w:val="000000"/>
        </w:rPr>
        <w:t xml:space="preserve"> и</w:t>
      </w:r>
      <w:r w:rsidRPr="00F92394">
        <w:rPr>
          <w:rFonts w:ascii="Book Antiqua" w:eastAsia="Times New Roman" w:hAnsi="Book Antiqua" w:cs="Times New Roman"/>
          <w:b/>
          <w:color w:val="000000"/>
        </w:rPr>
        <w:t xml:space="preserve"> психичког интегритета и </w:t>
      </w:r>
      <w:r w:rsidR="00260F91">
        <w:rPr>
          <w:rFonts w:ascii="Book Antiqua" w:eastAsia="Times New Roman" w:hAnsi="Book Antiqua" w:cs="Times New Roman"/>
          <w:b/>
          <w:color w:val="000000"/>
        </w:rPr>
        <w:t>права на достојанство,</w:t>
      </w:r>
      <w:r>
        <w:rPr>
          <w:rFonts w:ascii="Book Antiqua" w:eastAsia="Times New Roman" w:hAnsi="Book Antiqua" w:cs="Times New Roman"/>
          <w:b/>
          <w:color w:val="000000"/>
        </w:rPr>
        <w:t xml:space="preserve"> </w:t>
      </w:r>
      <w:r w:rsidR="00260F91" w:rsidRPr="00894315">
        <w:rPr>
          <w:rFonts w:ascii="Book Antiqua" w:hAnsi="Book Antiqua"/>
          <w:b/>
          <w:color w:val="000000"/>
        </w:rPr>
        <w:t xml:space="preserve">и предузети све расположиве мере </w:t>
      </w:r>
      <w:r w:rsidR="00260F91" w:rsidRPr="00894315">
        <w:rPr>
          <w:rFonts w:ascii="Book Antiqua" w:hAnsi="Book Antiqua"/>
          <w:b/>
          <w:color w:val="000000"/>
          <w:lang w:val="sr-Cyrl-CS"/>
        </w:rPr>
        <w:t xml:space="preserve">и радње </w:t>
      </w:r>
      <w:r w:rsidR="00260F91" w:rsidRPr="00894315">
        <w:rPr>
          <w:rFonts w:ascii="Book Antiqua" w:hAnsi="Book Antiqua"/>
          <w:b/>
          <w:color w:val="000000"/>
        </w:rPr>
        <w:t xml:space="preserve">да спречи настанак било ког облика </w:t>
      </w:r>
      <w:r w:rsidR="00260F91">
        <w:rPr>
          <w:rFonts w:ascii="Book Antiqua" w:hAnsi="Book Antiqua"/>
          <w:b/>
          <w:color w:val="000000"/>
        </w:rPr>
        <w:t>тортуре, нечовечн</w:t>
      </w:r>
      <w:r w:rsidR="00CA7AE8">
        <w:rPr>
          <w:rFonts w:ascii="Book Antiqua" w:hAnsi="Book Antiqua"/>
          <w:b/>
          <w:color w:val="000000"/>
        </w:rPr>
        <w:t>их</w:t>
      </w:r>
      <w:r w:rsidR="00260F91">
        <w:rPr>
          <w:rFonts w:ascii="Book Antiqua" w:hAnsi="Book Antiqua"/>
          <w:b/>
          <w:color w:val="000000"/>
        </w:rPr>
        <w:t xml:space="preserve"> или понижавајућ</w:t>
      </w:r>
      <w:r w:rsidR="00CA7AE8">
        <w:rPr>
          <w:rFonts w:ascii="Book Antiqua" w:hAnsi="Book Antiqua"/>
          <w:b/>
          <w:color w:val="000000"/>
        </w:rPr>
        <w:t>их казни и поступака</w:t>
      </w:r>
      <w:r w:rsidR="00C712FF">
        <w:rPr>
          <w:rFonts w:ascii="Book Antiqua" w:hAnsi="Book Antiqua"/>
          <w:b/>
          <w:color w:val="000000"/>
        </w:rPr>
        <w:t>.</w:t>
      </w:r>
    </w:p>
    <w:p w14:paraId="735D28E7" w14:textId="77777777" w:rsidR="00635817" w:rsidRDefault="00635817" w:rsidP="00C7707F">
      <w:pPr>
        <w:spacing w:after="120" w:line="240" w:lineRule="auto"/>
        <w:jc w:val="center"/>
        <w:rPr>
          <w:rFonts w:ascii="Book Antiqua" w:eastAsia="Times New Roman" w:hAnsi="Book Antiqua" w:cs="Times New Roman"/>
          <w:b/>
          <w:color w:val="000000"/>
        </w:rPr>
      </w:pPr>
      <w:r w:rsidRPr="00F92394">
        <w:rPr>
          <w:rFonts w:ascii="Book Antiqua" w:eastAsia="Times New Roman" w:hAnsi="Book Antiqua" w:cs="Times New Roman"/>
          <w:b/>
          <w:color w:val="000000"/>
        </w:rPr>
        <w:t>II</w:t>
      </w:r>
    </w:p>
    <w:p w14:paraId="57F72BD0" w14:textId="73031368" w:rsidR="00CA7AE8" w:rsidRPr="00EB71DD" w:rsidRDefault="00CA7AE8" w:rsidP="00CA7AE8">
      <w:pPr>
        <w:jc w:val="both"/>
        <w:rPr>
          <w:rFonts w:ascii="Book Antiqua" w:eastAsia="Calibri" w:hAnsi="Book Antiqua" w:cs="Times New Roman"/>
          <w:b/>
          <w:color w:val="000000"/>
        </w:rPr>
      </w:pPr>
      <w:r w:rsidRPr="00CA7AE8">
        <w:rPr>
          <w:rFonts w:ascii="Book Antiqua" w:eastAsia="Calibri" w:hAnsi="Book Antiqua" w:cs="Arial"/>
          <w:b/>
          <w:lang w:val="sr-Cyrl-CS"/>
        </w:rPr>
        <w:t>Министарств</w:t>
      </w:r>
      <w:r w:rsidRPr="00CA7AE8">
        <w:rPr>
          <w:rFonts w:ascii="Book Antiqua" w:eastAsia="Calibri" w:hAnsi="Book Antiqua" w:cs="Arial"/>
          <w:b/>
        </w:rPr>
        <w:t>о</w:t>
      </w:r>
      <w:r w:rsidRPr="00CA7AE8">
        <w:rPr>
          <w:rFonts w:ascii="Book Antiqua" w:eastAsia="Calibri" w:hAnsi="Book Antiqua" w:cs="Arial"/>
          <w:b/>
          <w:lang w:val="sr-Cyrl-CS"/>
        </w:rPr>
        <w:t xml:space="preserve"> унутрашњих послова</w:t>
      </w:r>
      <w:r w:rsidRPr="00CA7AE8">
        <w:rPr>
          <w:rFonts w:ascii="Book Antiqua" w:eastAsia="Calibri" w:hAnsi="Book Antiqua" w:cs="Arial"/>
          <w:b/>
        </w:rPr>
        <w:t>,</w:t>
      </w:r>
      <w:r w:rsidRPr="00CA7AE8">
        <w:rPr>
          <w:rFonts w:ascii="Book Antiqua" w:eastAsia="Calibri" w:hAnsi="Book Antiqua" w:cs="Arial"/>
          <w:b/>
          <w:lang w:val="sr-Cyrl-CS"/>
        </w:rPr>
        <w:t xml:space="preserve"> </w:t>
      </w:r>
      <w:r w:rsidRPr="00CA7AE8">
        <w:rPr>
          <w:rFonts w:ascii="Book Antiqua" w:eastAsia="Calibri" w:hAnsi="Book Antiqua" w:cs="Arial"/>
          <w:b/>
          <w:color w:val="000000"/>
          <w:lang w:val="sr-Cyrl-CS"/>
        </w:rPr>
        <w:t xml:space="preserve">Дирекција полиције обавестиће </w:t>
      </w:r>
      <w:r w:rsidR="00C712FF">
        <w:rPr>
          <w:rFonts w:ascii="Book Antiqua" w:eastAsia="Calibri" w:hAnsi="Book Antiqua" w:cs="Arial"/>
          <w:b/>
          <w:color w:val="000000"/>
          <w:lang w:val="sr-Cyrl-CS"/>
        </w:rPr>
        <w:t>АА</w:t>
      </w:r>
      <w:r w:rsidRPr="00CA7AE8">
        <w:rPr>
          <w:rFonts w:ascii="Book Antiqua" w:eastAsia="Calibri" w:hAnsi="Book Antiqua" w:cs="Times New Roman"/>
          <w:b/>
          <w:color w:val="000000"/>
          <w:lang w:val="sr-Cyrl-CS"/>
        </w:rPr>
        <w:t xml:space="preserve"> о могућности </w:t>
      </w:r>
      <w:r w:rsidRPr="00CA7AE8">
        <w:rPr>
          <w:rFonts w:ascii="Book Antiqua" w:eastAsia="Calibri" w:hAnsi="Book Antiqua" w:cs="Times New Roman"/>
          <w:b/>
          <w:color w:val="000000"/>
        </w:rPr>
        <w:t>остваривања права н</w:t>
      </w:r>
      <w:r w:rsidRPr="00CA7AE8">
        <w:rPr>
          <w:rFonts w:ascii="Book Antiqua" w:eastAsia="Calibri" w:hAnsi="Book Antiqua" w:cs="Times New Roman"/>
          <w:b/>
          <w:color w:val="000000"/>
          <w:lang w:val="sr-Cyrl-CS"/>
        </w:rPr>
        <w:t>а накнаду штете поводом</w:t>
      </w:r>
      <w:r w:rsidRPr="00CA7AE8">
        <w:rPr>
          <w:rFonts w:ascii="Book Antiqua" w:eastAsia="Calibri" w:hAnsi="Book Antiqua" w:cs="Times New Roman"/>
          <w:b/>
          <w:color w:val="000000"/>
        </w:rPr>
        <w:t xml:space="preserve"> </w:t>
      </w:r>
      <w:r w:rsidR="00983DBD">
        <w:rPr>
          <w:rFonts w:ascii="Book Antiqua" w:eastAsia="Calibri" w:hAnsi="Book Antiqua" w:cs="Times New Roman"/>
          <w:b/>
          <w:color w:val="000000"/>
          <w:lang w:val="sr-Cyrl-RS"/>
        </w:rPr>
        <w:t xml:space="preserve">повреде његових права </w:t>
      </w:r>
      <w:r w:rsidRPr="003D3CF0">
        <w:rPr>
          <w:rFonts w:ascii="Book Antiqua" w:eastAsia="Calibri" w:hAnsi="Book Antiqua" w:cs="Times New Roman"/>
          <w:b/>
          <w:color w:val="000000"/>
        </w:rPr>
        <w:t>током лиш</w:t>
      </w:r>
      <w:r w:rsidR="003D3CF0" w:rsidRPr="003D3CF0">
        <w:rPr>
          <w:rFonts w:ascii="Book Antiqua" w:eastAsia="Calibri" w:hAnsi="Book Antiqua" w:cs="Times New Roman"/>
          <w:b/>
          <w:color w:val="000000"/>
          <w:lang w:val="sr-Cyrl-RS"/>
        </w:rPr>
        <w:t>ења</w:t>
      </w:r>
      <w:r w:rsidR="00FC4619">
        <w:rPr>
          <w:rFonts w:ascii="Book Antiqua" w:eastAsia="Calibri" w:hAnsi="Book Antiqua" w:cs="Times New Roman"/>
          <w:b/>
          <w:color w:val="000000"/>
        </w:rPr>
        <w:t xml:space="preserve"> слободе у Новом Саду</w:t>
      </w:r>
      <w:r w:rsidRPr="003D3CF0">
        <w:rPr>
          <w:rFonts w:ascii="Book Antiqua" w:eastAsia="Calibri" w:hAnsi="Book Antiqua" w:cs="Times New Roman"/>
          <w:b/>
          <w:color w:val="000000"/>
        </w:rPr>
        <w:t>.</w:t>
      </w:r>
    </w:p>
    <w:p w14:paraId="4058BB2E" w14:textId="77777777" w:rsidR="00CA7AE8" w:rsidRDefault="00CA7AE8" w:rsidP="00CA7AE8">
      <w:pPr>
        <w:spacing w:after="120" w:line="240" w:lineRule="auto"/>
        <w:jc w:val="center"/>
        <w:rPr>
          <w:rFonts w:ascii="Book Antiqua" w:eastAsia="Times New Roman" w:hAnsi="Book Antiqua" w:cs="Times New Roman"/>
          <w:b/>
          <w:color w:val="000000"/>
        </w:rPr>
      </w:pPr>
      <w:r w:rsidRPr="00F92394">
        <w:rPr>
          <w:rFonts w:ascii="Book Antiqua" w:eastAsia="Times New Roman" w:hAnsi="Book Antiqua" w:cs="Times New Roman"/>
          <w:b/>
          <w:color w:val="000000"/>
        </w:rPr>
        <w:t>III</w:t>
      </w:r>
    </w:p>
    <w:p w14:paraId="2711ADC7" w14:textId="206027FE" w:rsidR="00635817" w:rsidRPr="00BA1760" w:rsidRDefault="00635817" w:rsidP="00C7707F">
      <w:pPr>
        <w:spacing w:after="120" w:line="240" w:lineRule="auto"/>
        <w:jc w:val="both"/>
        <w:rPr>
          <w:rFonts w:ascii="Book Antiqua" w:hAnsi="Book Antiqua"/>
          <w:b/>
          <w:color w:val="000000"/>
        </w:rPr>
      </w:pPr>
      <w:r w:rsidRPr="00F92394">
        <w:rPr>
          <w:rFonts w:ascii="Book Antiqua" w:eastAsia="Times New Roman" w:hAnsi="Book Antiqua" w:cs="Times New Roman"/>
          <w:b/>
        </w:rPr>
        <w:t>М</w:t>
      </w:r>
      <w:r>
        <w:rPr>
          <w:rFonts w:ascii="Book Antiqua" w:eastAsia="Times New Roman" w:hAnsi="Book Antiqua" w:cs="Times New Roman"/>
          <w:b/>
        </w:rPr>
        <w:t xml:space="preserve">инистарство унутрашњих послова </w:t>
      </w:r>
      <w:r w:rsidRPr="00F92394">
        <w:rPr>
          <w:rFonts w:ascii="Book Antiqua" w:eastAsia="Times New Roman" w:hAnsi="Book Antiqua" w:cs="Times New Roman"/>
          <w:b/>
        </w:rPr>
        <w:t xml:space="preserve">ће </w:t>
      </w:r>
      <w:r>
        <w:rPr>
          <w:rFonts w:ascii="Book Antiqua" w:eastAsia="Times New Roman" w:hAnsi="Book Antiqua" w:cs="Times New Roman"/>
          <w:b/>
        </w:rPr>
        <w:t xml:space="preserve">спровести </w:t>
      </w:r>
      <w:r w:rsidRPr="00F92394">
        <w:rPr>
          <w:rFonts w:ascii="Book Antiqua" w:eastAsia="Times New Roman" w:hAnsi="Book Antiqua" w:cs="Times New Roman"/>
          <w:b/>
        </w:rPr>
        <w:t>обук</w:t>
      </w:r>
      <w:r>
        <w:rPr>
          <w:rFonts w:ascii="Book Antiqua" w:eastAsia="Times New Roman" w:hAnsi="Book Antiqua" w:cs="Times New Roman"/>
          <w:b/>
        </w:rPr>
        <w:t>е</w:t>
      </w:r>
      <w:r w:rsidRPr="00F92394">
        <w:rPr>
          <w:rFonts w:ascii="Book Antiqua" w:eastAsia="Times New Roman" w:hAnsi="Book Antiqua" w:cs="Times New Roman"/>
          <w:b/>
        </w:rPr>
        <w:t xml:space="preserve"> </w:t>
      </w:r>
      <w:r>
        <w:rPr>
          <w:rFonts w:ascii="Book Antiqua" w:eastAsia="Times New Roman" w:hAnsi="Book Antiqua" w:cs="Times New Roman"/>
          <w:b/>
        </w:rPr>
        <w:t>полицијских службеника П</w:t>
      </w:r>
      <w:r w:rsidR="00260F91">
        <w:rPr>
          <w:rFonts w:ascii="Book Antiqua" w:eastAsia="Times New Roman" w:hAnsi="Book Antiqua" w:cs="Times New Roman"/>
          <w:b/>
        </w:rPr>
        <w:t xml:space="preserve">олицијске управе у Новом </w:t>
      </w:r>
      <w:r>
        <w:rPr>
          <w:rFonts w:ascii="Book Antiqua" w:eastAsia="Times New Roman" w:hAnsi="Book Antiqua" w:cs="Times New Roman"/>
          <w:b/>
        </w:rPr>
        <w:t>Сад</w:t>
      </w:r>
      <w:r w:rsidR="00260F91">
        <w:rPr>
          <w:rFonts w:ascii="Book Antiqua" w:eastAsia="Times New Roman" w:hAnsi="Book Antiqua" w:cs="Times New Roman"/>
          <w:b/>
        </w:rPr>
        <w:t>у</w:t>
      </w:r>
      <w:r>
        <w:rPr>
          <w:rFonts w:ascii="Book Antiqua" w:eastAsia="Times New Roman" w:hAnsi="Book Antiqua" w:cs="Times New Roman"/>
          <w:b/>
        </w:rPr>
        <w:t xml:space="preserve"> </w:t>
      </w:r>
      <w:r w:rsidRPr="00F92394">
        <w:rPr>
          <w:rFonts w:ascii="Book Antiqua" w:eastAsia="Times New Roman" w:hAnsi="Book Antiqua" w:cs="Times New Roman"/>
          <w:b/>
        </w:rPr>
        <w:t>о важећим прописима и стандардима</w:t>
      </w:r>
      <w:r>
        <w:rPr>
          <w:rFonts w:ascii="Book Antiqua" w:eastAsia="Times New Roman" w:hAnsi="Book Antiqua" w:cs="Times New Roman"/>
          <w:b/>
        </w:rPr>
        <w:t xml:space="preserve"> који се односе на </w:t>
      </w:r>
      <w:r w:rsidR="00FC4619">
        <w:rPr>
          <w:rFonts w:ascii="Book Antiqua" w:eastAsia="Times New Roman" w:hAnsi="Book Antiqua" w:cs="Times New Roman"/>
          <w:b/>
          <w:lang w:val="sr-Cyrl-RS"/>
        </w:rPr>
        <w:t xml:space="preserve">поступање према лицима лишеним слободе, </w:t>
      </w:r>
      <w:r w:rsidR="00FC4619">
        <w:rPr>
          <w:rFonts w:ascii="Book Antiqua" w:hAnsi="Book Antiqua"/>
          <w:b/>
          <w:lang w:val="ru-RU"/>
        </w:rPr>
        <w:t>примену полицијских овлашћења и начин</w:t>
      </w:r>
      <w:r>
        <w:rPr>
          <w:rFonts w:ascii="Book Antiqua" w:hAnsi="Book Antiqua"/>
          <w:b/>
          <w:lang w:val="ru-RU"/>
        </w:rPr>
        <w:t xml:space="preserve"> њихово</w:t>
      </w:r>
      <w:r w:rsidR="00C712FF">
        <w:rPr>
          <w:rFonts w:ascii="Book Antiqua" w:hAnsi="Book Antiqua"/>
          <w:b/>
          <w:lang w:val="ru-RU"/>
        </w:rPr>
        <w:t>г документовања и евидентирања.</w:t>
      </w:r>
    </w:p>
    <w:p w14:paraId="6C446B81" w14:textId="77777777" w:rsidR="00635817" w:rsidRDefault="00635817" w:rsidP="00AF05A8">
      <w:pPr>
        <w:spacing w:after="120" w:line="240" w:lineRule="auto"/>
        <w:jc w:val="center"/>
        <w:rPr>
          <w:rFonts w:ascii="Book Antiqua" w:eastAsia="Times New Roman" w:hAnsi="Book Antiqua" w:cs="Times New Roman"/>
          <w:b/>
          <w:color w:val="000000"/>
        </w:rPr>
      </w:pPr>
      <w:r w:rsidRPr="00F92394">
        <w:rPr>
          <w:rFonts w:ascii="Book Antiqua" w:eastAsia="Times New Roman" w:hAnsi="Book Antiqua" w:cs="Times New Roman"/>
          <w:b/>
          <w:color w:val="000000"/>
        </w:rPr>
        <w:t>I</w:t>
      </w:r>
      <w:r w:rsidR="00986C50">
        <w:rPr>
          <w:rFonts w:ascii="Book Antiqua" w:eastAsia="Times New Roman" w:hAnsi="Book Antiqua" w:cs="Times New Roman"/>
          <w:b/>
          <w:color w:val="000000"/>
        </w:rPr>
        <w:t>V</w:t>
      </w:r>
    </w:p>
    <w:p w14:paraId="17DD2741" w14:textId="0F99361E" w:rsidR="008A37A8" w:rsidRPr="00777A6C" w:rsidRDefault="00A47288" w:rsidP="00C25D47">
      <w:pPr>
        <w:spacing w:before="120" w:after="120" w:line="240" w:lineRule="auto"/>
        <w:jc w:val="both"/>
        <w:rPr>
          <w:rFonts w:ascii="Book Antiqua" w:eastAsia="Times New Roman" w:hAnsi="Book Antiqua" w:cs="Times New Roman"/>
          <w:b/>
        </w:rPr>
      </w:pPr>
      <w:r>
        <w:rPr>
          <w:rFonts w:ascii="Book Antiqua" w:eastAsia="Times New Roman" w:hAnsi="Book Antiqua" w:cs="Times New Roman"/>
          <w:b/>
        </w:rPr>
        <w:t>Полицијска</w:t>
      </w:r>
      <w:r w:rsidR="006321E1">
        <w:rPr>
          <w:rFonts w:ascii="Book Antiqua" w:eastAsia="Times New Roman" w:hAnsi="Book Antiqua" w:cs="Times New Roman"/>
          <w:b/>
        </w:rPr>
        <w:t xml:space="preserve"> управa</w:t>
      </w:r>
      <w:r w:rsidR="00635817">
        <w:rPr>
          <w:rFonts w:ascii="Book Antiqua" w:eastAsia="Times New Roman" w:hAnsi="Book Antiqua" w:cs="Times New Roman"/>
          <w:b/>
        </w:rPr>
        <w:t xml:space="preserve"> </w:t>
      </w:r>
      <w:r w:rsidR="00BC1C38">
        <w:rPr>
          <w:rFonts w:ascii="Book Antiqua" w:eastAsia="Times New Roman" w:hAnsi="Book Antiqua" w:cs="Times New Roman"/>
          <w:b/>
        </w:rPr>
        <w:t>у Новом</w:t>
      </w:r>
      <w:r w:rsidR="00635817">
        <w:rPr>
          <w:rFonts w:ascii="Book Antiqua" w:eastAsia="Times New Roman" w:hAnsi="Book Antiqua" w:cs="Times New Roman"/>
          <w:b/>
        </w:rPr>
        <w:t xml:space="preserve"> Сад</w:t>
      </w:r>
      <w:r w:rsidR="00BC1C38">
        <w:rPr>
          <w:rFonts w:ascii="Book Antiqua" w:eastAsia="Times New Roman" w:hAnsi="Book Antiqua" w:cs="Times New Roman"/>
          <w:b/>
        </w:rPr>
        <w:t>у</w:t>
      </w:r>
      <w:r w:rsidR="00635817" w:rsidRPr="0087566F">
        <w:rPr>
          <w:rFonts w:ascii="Book Antiqua" w:hAnsi="Book Antiqua"/>
          <w:b/>
        </w:rPr>
        <w:t xml:space="preserve"> </w:t>
      </w:r>
      <w:r>
        <w:rPr>
          <w:rFonts w:ascii="Book Antiqua" w:hAnsi="Book Antiqua"/>
          <w:b/>
        </w:rPr>
        <w:t xml:space="preserve">ће </w:t>
      </w:r>
      <w:r w:rsidR="00C25D47">
        <w:rPr>
          <w:rFonts w:ascii="Book Antiqua" w:hAnsi="Book Antiqua"/>
          <w:b/>
        </w:rPr>
        <w:t>у будућем раду у решења о задржавању лица тачно и потпуно уносити све прописане податке</w:t>
      </w:r>
      <w:r w:rsidR="00952D8F">
        <w:rPr>
          <w:rFonts w:ascii="Book Antiqua" w:eastAsia="Times New Roman" w:hAnsi="Book Antiqua" w:cs="Times New Roman"/>
          <w:b/>
          <w:lang w:val="sr-Cyrl-CS"/>
        </w:rPr>
        <w:t xml:space="preserve">, </w:t>
      </w:r>
      <w:r w:rsidR="007C7A14">
        <w:rPr>
          <w:rFonts w:ascii="Book Antiqua" w:eastAsia="Times New Roman" w:hAnsi="Book Antiqua" w:cs="Times New Roman"/>
          <w:b/>
          <w:lang w:val="sr-Cyrl-CS"/>
        </w:rPr>
        <w:t xml:space="preserve">а време задржавања лица, </w:t>
      </w:r>
      <w:r w:rsidR="007C7A14" w:rsidRPr="007C7A14">
        <w:rPr>
          <w:rFonts w:ascii="Book Antiqua" w:hAnsi="Book Antiqua"/>
          <w:b/>
        </w:rPr>
        <w:t>када су се стекли услови за задржавање у прекршајном поступку</w:t>
      </w:r>
      <w:r w:rsidR="007C7A14">
        <w:rPr>
          <w:rFonts w:ascii="Book Antiqua" w:hAnsi="Book Antiqua"/>
          <w:b/>
          <w:lang w:val="sr-Cyrl-RS"/>
        </w:rPr>
        <w:t>,</w:t>
      </w:r>
      <w:r w:rsidR="007C7A14" w:rsidRPr="007C7A14">
        <w:rPr>
          <w:rFonts w:ascii="Book Antiqua" w:eastAsia="Times New Roman" w:hAnsi="Book Antiqua" w:cs="Times New Roman"/>
          <w:b/>
          <w:lang w:val="sr-Cyrl-CS"/>
        </w:rPr>
        <w:t xml:space="preserve"> рачунати </w:t>
      </w:r>
      <w:r w:rsidR="007C7A14" w:rsidRPr="007C7A14">
        <w:rPr>
          <w:rFonts w:ascii="Book Antiqua" w:hAnsi="Book Antiqua"/>
          <w:b/>
        </w:rPr>
        <w:t>од момента започињања примене полицијског овлашћења довођење</w:t>
      </w:r>
      <w:r w:rsidR="00777A6C">
        <w:rPr>
          <w:rFonts w:ascii="Book Antiqua" w:hAnsi="Book Antiqua"/>
          <w:b/>
          <w:lang w:val="sr-Cyrl-RS"/>
        </w:rPr>
        <w:t xml:space="preserve"> до </w:t>
      </w:r>
      <w:r w:rsidR="00777A6C" w:rsidRPr="00777A6C">
        <w:rPr>
          <w:rFonts w:ascii="Book Antiqua" w:hAnsi="Book Antiqua"/>
          <w:b/>
        </w:rPr>
        <w:t>прекида или укидања задржавања</w:t>
      </w:r>
      <w:r w:rsidR="00777A6C">
        <w:rPr>
          <w:rFonts w:ascii="Book Antiqua" w:hAnsi="Book Antiqua"/>
          <w:b/>
        </w:rPr>
        <w:t xml:space="preserve">, </w:t>
      </w:r>
      <w:r w:rsidR="00777A6C" w:rsidRPr="00915D69">
        <w:rPr>
          <w:rFonts w:ascii="Book Antiqua" w:hAnsi="Book Antiqua"/>
          <w:b/>
          <w:lang w:val="sr-Cyrl-RS"/>
        </w:rPr>
        <w:t>односно до пуштања задржаног лица на слободу.</w:t>
      </w:r>
    </w:p>
    <w:p w14:paraId="1A37B7F7" w14:textId="77777777" w:rsidR="00C25D47" w:rsidRDefault="00C25D47" w:rsidP="00C25D47">
      <w:pPr>
        <w:spacing w:before="120" w:after="120" w:line="240" w:lineRule="auto"/>
        <w:jc w:val="center"/>
        <w:rPr>
          <w:rFonts w:ascii="Book Antiqua" w:eastAsia="Times New Roman" w:hAnsi="Book Antiqua" w:cs="Arial"/>
          <w:b/>
        </w:rPr>
      </w:pPr>
      <w:r w:rsidRPr="00A42469">
        <w:rPr>
          <w:rFonts w:ascii="Book Antiqua" w:eastAsia="Times New Roman" w:hAnsi="Book Antiqua" w:cs="Arial"/>
          <w:b/>
        </w:rPr>
        <w:t>V</w:t>
      </w:r>
    </w:p>
    <w:p w14:paraId="66993FEB" w14:textId="77777777" w:rsidR="00635817" w:rsidRDefault="00C25D47" w:rsidP="00AF05A8">
      <w:pPr>
        <w:spacing w:before="120" w:after="120" w:line="240" w:lineRule="auto"/>
        <w:jc w:val="both"/>
        <w:rPr>
          <w:rFonts w:ascii="Book Antiqua" w:hAnsi="Book Antiqua"/>
          <w:b/>
          <w:lang w:val="en-GB"/>
        </w:rPr>
      </w:pPr>
      <w:r>
        <w:rPr>
          <w:rFonts w:ascii="Book Antiqua" w:eastAsia="Times New Roman" w:hAnsi="Book Antiqua" w:cs="Times New Roman"/>
          <w:b/>
        </w:rPr>
        <w:t>Полицијска управa у Новом Саду</w:t>
      </w:r>
      <w:r w:rsidRPr="0087566F">
        <w:rPr>
          <w:rFonts w:ascii="Book Antiqua" w:hAnsi="Book Antiqua"/>
          <w:b/>
        </w:rPr>
        <w:t xml:space="preserve"> </w:t>
      </w:r>
      <w:r>
        <w:rPr>
          <w:rFonts w:ascii="Book Antiqua" w:hAnsi="Book Antiqua"/>
          <w:b/>
        </w:rPr>
        <w:t xml:space="preserve">ће у будућем раду </w:t>
      </w:r>
      <w:r w:rsidR="00A47288">
        <w:rPr>
          <w:rFonts w:ascii="Book Antiqua" w:hAnsi="Book Antiqua"/>
          <w:b/>
        </w:rPr>
        <w:t xml:space="preserve">за свако </w:t>
      </w:r>
      <w:r w:rsidR="00635817">
        <w:rPr>
          <w:rFonts w:ascii="Book Antiqua" w:hAnsi="Book Antiqua"/>
          <w:b/>
        </w:rPr>
        <w:t>задрж</w:t>
      </w:r>
      <w:r w:rsidR="00A47288">
        <w:rPr>
          <w:rFonts w:ascii="Book Antiqua" w:hAnsi="Book Antiqua"/>
          <w:b/>
        </w:rPr>
        <w:t>ано лице</w:t>
      </w:r>
      <w:r w:rsidR="00D32940">
        <w:rPr>
          <w:rFonts w:ascii="Book Antiqua" w:hAnsi="Book Antiqua"/>
          <w:b/>
        </w:rPr>
        <w:t xml:space="preserve"> сачињавати </w:t>
      </w:r>
      <w:r w:rsidR="00635817">
        <w:rPr>
          <w:rFonts w:ascii="Book Antiqua" w:hAnsi="Book Antiqua"/>
          <w:b/>
        </w:rPr>
        <w:t xml:space="preserve">записник о задржавању у који ће </w:t>
      </w:r>
      <w:r w:rsidR="00AF05A8">
        <w:rPr>
          <w:rFonts w:ascii="Book Antiqua" w:hAnsi="Book Antiqua"/>
          <w:b/>
        </w:rPr>
        <w:t xml:space="preserve">се </w:t>
      </w:r>
      <w:r w:rsidR="00635817">
        <w:rPr>
          <w:rFonts w:ascii="Book Antiqua" w:hAnsi="Book Antiqua"/>
          <w:b/>
        </w:rPr>
        <w:t>ун</w:t>
      </w:r>
      <w:r w:rsidR="00AF05A8">
        <w:rPr>
          <w:rFonts w:ascii="Book Antiqua" w:hAnsi="Book Antiqua"/>
          <w:b/>
        </w:rPr>
        <w:t>осити</w:t>
      </w:r>
      <w:r w:rsidR="00635817">
        <w:rPr>
          <w:rFonts w:ascii="Book Antiqua" w:hAnsi="Book Antiqua"/>
          <w:b/>
        </w:rPr>
        <w:t xml:space="preserve"> св</w:t>
      </w:r>
      <w:r w:rsidR="00AF05A8">
        <w:rPr>
          <w:rFonts w:ascii="Book Antiqua" w:hAnsi="Book Antiqua"/>
          <w:b/>
        </w:rPr>
        <w:t>и</w:t>
      </w:r>
      <w:r w:rsidR="00635817">
        <w:rPr>
          <w:rFonts w:ascii="Book Antiqua" w:hAnsi="Book Antiqua"/>
          <w:b/>
        </w:rPr>
        <w:t xml:space="preserve"> </w:t>
      </w:r>
      <w:r w:rsidR="00AF05A8">
        <w:rPr>
          <w:rFonts w:ascii="Book Antiqua" w:hAnsi="Book Antiqua"/>
          <w:b/>
        </w:rPr>
        <w:t xml:space="preserve">прописани </w:t>
      </w:r>
      <w:r w:rsidR="00635817">
        <w:rPr>
          <w:rFonts w:ascii="Book Antiqua" w:hAnsi="Book Antiqua"/>
          <w:b/>
        </w:rPr>
        <w:t>пода</w:t>
      </w:r>
      <w:r w:rsidR="00AF05A8">
        <w:rPr>
          <w:rFonts w:ascii="Book Antiqua" w:hAnsi="Book Antiqua"/>
          <w:b/>
        </w:rPr>
        <w:t>ци</w:t>
      </w:r>
      <w:r w:rsidR="00635817">
        <w:rPr>
          <w:rFonts w:ascii="Book Antiqua" w:hAnsi="Book Antiqua"/>
          <w:b/>
        </w:rPr>
        <w:t xml:space="preserve"> </w:t>
      </w:r>
      <w:r>
        <w:rPr>
          <w:rFonts w:ascii="Book Antiqua" w:hAnsi="Book Antiqua"/>
          <w:b/>
        </w:rPr>
        <w:t>о остваривању права задржаног лица и току задржавања.</w:t>
      </w:r>
    </w:p>
    <w:p w14:paraId="2035F543" w14:textId="77777777" w:rsidR="00C25D47" w:rsidRDefault="00C25D47" w:rsidP="00C25D47">
      <w:pPr>
        <w:spacing w:before="120" w:after="120" w:line="240" w:lineRule="auto"/>
        <w:jc w:val="center"/>
        <w:rPr>
          <w:rFonts w:ascii="Book Antiqua" w:eastAsia="Times New Roman" w:hAnsi="Book Antiqua" w:cs="Arial"/>
          <w:b/>
        </w:rPr>
      </w:pPr>
      <w:r w:rsidRPr="00A42469">
        <w:rPr>
          <w:rFonts w:ascii="Book Antiqua" w:eastAsia="Times New Roman" w:hAnsi="Book Antiqua" w:cs="Arial"/>
          <w:b/>
        </w:rPr>
        <w:t>V</w:t>
      </w:r>
      <w:r>
        <w:rPr>
          <w:rFonts w:ascii="Book Antiqua" w:eastAsia="Times New Roman" w:hAnsi="Book Antiqua" w:cs="Arial"/>
          <w:b/>
        </w:rPr>
        <w:t>I</w:t>
      </w:r>
    </w:p>
    <w:p w14:paraId="510ECB7A" w14:textId="5C91AF05" w:rsidR="00E32CC0" w:rsidRDefault="00E32CC0" w:rsidP="00341BDC">
      <w:pPr>
        <w:spacing w:before="120" w:after="120" w:line="240" w:lineRule="auto"/>
        <w:jc w:val="both"/>
        <w:rPr>
          <w:rFonts w:ascii="Book Antiqua" w:hAnsi="Book Antiqua" w:cs="Arial"/>
          <w:b/>
        </w:rPr>
      </w:pPr>
      <w:r>
        <w:rPr>
          <w:rFonts w:ascii="Book Antiqua" w:hAnsi="Book Antiqua" w:cs="Arial"/>
          <w:b/>
        </w:rPr>
        <w:t xml:space="preserve">Полицијска управа у Новом Саду ће у будућем раду </w:t>
      </w:r>
      <w:r w:rsidR="002B0388">
        <w:rPr>
          <w:rFonts w:ascii="Book Antiqua" w:hAnsi="Book Antiqua" w:cs="Arial"/>
          <w:b/>
        </w:rPr>
        <w:t xml:space="preserve">одмах по сазнању </w:t>
      </w:r>
      <w:r>
        <w:rPr>
          <w:rFonts w:ascii="Book Antiqua" w:hAnsi="Book Antiqua" w:cs="Arial"/>
          <w:b/>
        </w:rPr>
        <w:t>да су лицу</w:t>
      </w:r>
      <w:r w:rsidR="006B0502">
        <w:rPr>
          <w:rFonts w:ascii="Book Antiqua" w:hAnsi="Book Antiqua" w:cs="Arial"/>
          <w:b/>
          <w:lang w:val="sr-Cyrl-RS"/>
        </w:rPr>
        <w:t xml:space="preserve"> лишеном слободе</w:t>
      </w:r>
      <w:r>
        <w:rPr>
          <w:rFonts w:ascii="Book Antiqua" w:hAnsi="Book Antiqua" w:cs="Arial"/>
          <w:b/>
        </w:rPr>
        <w:t xml:space="preserve"> од стране лекара констатоване повреде за које наводи да су му нанете од стране полицијских службеника о </w:t>
      </w:r>
      <w:r w:rsidR="002B0388">
        <w:rPr>
          <w:rFonts w:ascii="Book Antiqua" w:hAnsi="Book Antiqua" w:cs="Arial"/>
          <w:b/>
        </w:rPr>
        <w:t>томе обавестити</w:t>
      </w:r>
      <w:r>
        <w:rPr>
          <w:rFonts w:ascii="Book Antiqua" w:hAnsi="Book Antiqua" w:cs="Arial"/>
          <w:b/>
        </w:rPr>
        <w:t xml:space="preserve"> надлежног јавног тужиоца</w:t>
      </w:r>
      <w:r w:rsidR="002B0388">
        <w:rPr>
          <w:rFonts w:ascii="Book Antiqua" w:hAnsi="Book Antiqua" w:cs="Arial"/>
          <w:b/>
        </w:rPr>
        <w:t>,</w:t>
      </w:r>
      <w:r>
        <w:rPr>
          <w:rFonts w:ascii="Book Antiqua" w:hAnsi="Book Antiqua" w:cs="Arial"/>
          <w:b/>
        </w:rPr>
        <w:t xml:space="preserve"> </w:t>
      </w:r>
      <w:r w:rsidR="00952D8F">
        <w:rPr>
          <w:rFonts w:ascii="Book Antiqua" w:hAnsi="Book Antiqua" w:cs="Arial"/>
          <w:b/>
        </w:rPr>
        <w:t>а</w:t>
      </w:r>
      <w:r>
        <w:rPr>
          <w:rFonts w:ascii="Book Antiqua" w:hAnsi="Book Antiqua" w:cs="Arial"/>
          <w:b/>
        </w:rPr>
        <w:t xml:space="preserve"> о </w:t>
      </w:r>
      <w:r w:rsidR="002B0388">
        <w:rPr>
          <w:rFonts w:ascii="Book Antiqua" w:hAnsi="Book Antiqua" w:cs="Arial"/>
          <w:b/>
        </w:rPr>
        <w:t>наведеном</w:t>
      </w:r>
      <w:r>
        <w:rPr>
          <w:rFonts w:ascii="Book Antiqua" w:hAnsi="Book Antiqua" w:cs="Arial"/>
          <w:b/>
        </w:rPr>
        <w:t xml:space="preserve"> </w:t>
      </w:r>
      <w:r w:rsidR="005F34A5">
        <w:rPr>
          <w:rFonts w:ascii="Book Antiqua" w:hAnsi="Book Antiqua" w:cs="Arial"/>
          <w:b/>
        </w:rPr>
        <w:t xml:space="preserve">обавештавању </w:t>
      </w:r>
      <w:r>
        <w:rPr>
          <w:rFonts w:ascii="Book Antiqua" w:hAnsi="Book Antiqua" w:cs="Arial"/>
          <w:b/>
        </w:rPr>
        <w:t>сачини</w:t>
      </w:r>
      <w:r w:rsidR="00280A06">
        <w:rPr>
          <w:rFonts w:ascii="Book Antiqua" w:hAnsi="Book Antiqua" w:cs="Arial"/>
          <w:b/>
          <w:lang w:val="sr-Cyrl-RS"/>
        </w:rPr>
        <w:t>ће</w:t>
      </w:r>
      <w:r>
        <w:rPr>
          <w:rFonts w:ascii="Book Antiqua" w:hAnsi="Book Antiqua" w:cs="Arial"/>
          <w:b/>
        </w:rPr>
        <w:t xml:space="preserve"> </w:t>
      </w:r>
      <w:r w:rsidR="00280A06">
        <w:rPr>
          <w:rFonts w:ascii="Book Antiqua" w:hAnsi="Book Antiqua" w:cs="Arial"/>
          <w:b/>
          <w:lang w:val="sr-Cyrl-RS"/>
        </w:rPr>
        <w:t xml:space="preserve">се </w:t>
      </w:r>
      <w:r>
        <w:rPr>
          <w:rFonts w:ascii="Book Antiqua" w:hAnsi="Book Antiqua" w:cs="Arial"/>
          <w:b/>
        </w:rPr>
        <w:t>службен</w:t>
      </w:r>
      <w:r w:rsidR="00280A06">
        <w:rPr>
          <w:rFonts w:ascii="Book Antiqua" w:hAnsi="Book Antiqua" w:cs="Arial"/>
          <w:b/>
          <w:lang w:val="sr-Cyrl-RS"/>
        </w:rPr>
        <w:t>а</w:t>
      </w:r>
      <w:r>
        <w:rPr>
          <w:rFonts w:ascii="Book Antiqua" w:hAnsi="Book Antiqua" w:cs="Arial"/>
          <w:b/>
        </w:rPr>
        <w:t xml:space="preserve"> белешк</w:t>
      </w:r>
      <w:r w:rsidR="00280A06">
        <w:rPr>
          <w:rFonts w:ascii="Book Antiqua" w:hAnsi="Book Antiqua" w:cs="Arial"/>
          <w:b/>
          <w:lang w:val="sr-Cyrl-RS"/>
        </w:rPr>
        <w:t>а</w:t>
      </w:r>
      <w:r w:rsidR="00C712FF">
        <w:rPr>
          <w:rFonts w:ascii="Book Antiqua" w:hAnsi="Book Antiqua" w:cs="Arial"/>
          <w:b/>
        </w:rPr>
        <w:t>.</w:t>
      </w:r>
    </w:p>
    <w:p w14:paraId="3FA0F3BE" w14:textId="77777777" w:rsidR="00635817" w:rsidRPr="00C25D47" w:rsidRDefault="00635817" w:rsidP="00341BDC">
      <w:pPr>
        <w:spacing w:before="120" w:after="120" w:line="240" w:lineRule="auto"/>
        <w:jc w:val="center"/>
        <w:rPr>
          <w:rFonts w:ascii="Book Antiqua" w:eastAsia="Times New Roman" w:hAnsi="Book Antiqua" w:cs="Arial"/>
          <w:b/>
        </w:rPr>
      </w:pPr>
      <w:r>
        <w:rPr>
          <w:rFonts w:ascii="Book Antiqua" w:hAnsi="Book Antiqua"/>
          <w:b/>
        </w:rPr>
        <w:t>V</w:t>
      </w:r>
      <w:r w:rsidR="00C25D47">
        <w:rPr>
          <w:rFonts w:ascii="Book Antiqua" w:hAnsi="Book Antiqua"/>
          <w:b/>
        </w:rPr>
        <w:t>II</w:t>
      </w:r>
    </w:p>
    <w:p w14:paraId="1CB3937F" w14:textId="77777777" w:rsidR="00C7707F" w:rsidRPr="005F34A5" w:rsidRDefault="00635817" w:rsidP="005F34A5">
      <w:pPr>
        <w:spacing w:before="120" w:after="120" w:line="240" w:lineRule="auto"/>
        <w:jc w:val="both"/>
        <w:rPr>
          <w:rFonts w:ascii="Book Antiqua" w:eastAsia="Times New Roman" w:hAnsi="Book Antiqua" w:cs="Arial"/>
          <w:lang w:val="sr-Cyrl-CS"/>
        </w:rPr>
      </w:pPr>
      <w:r>
        <w:rPr>
          <w:rFonts w:ascii="Book Antiqua" w:hAnsi="Book Antiqua" w:cs="Arial"/>
          <w:b/>
        </w:rPr>
        <w:t>Министарство унутрашњих послова,</w:t>
      </w:r>
      <w:r w:rsidRPr="00DF504D">
        <w:rPr>
          <w:rFonts w:ascii="Book Antiqua" w:eastAsia="Times New Roman" w:hAnsi="Book Antiqua" w:cs="Arial"/>
          <w:b/>
          <w:lang w:val="sr-Cyrl-CS"/>
        </w:rPr>
        <w:t xml:space="preserve"> </w:t>
      </w:r>
      <w:r w:rsidRPr="00CA03CD">
        <w:rPr>
          <w:rFonts w:ascii="Book Antiqua" w:eastAsia="Times New Roman" w:hAnsi="Book Antiqua" w:cs="Arial"/>
          <w:b/>
          <w:lang w:val="sr-Cyrl-CS"/>
        </w:rPr>
        <w:t>Дирекциј</w:t>
      </w:r>
      <w:r>
        <w:rPr>
          <w:rFonts w:ascii="Book Antiqua" w:eastAsia="Times New Roman" w:hAnsi="Book Antiqua" w:cs="Arial"/>
          <w:b/>
          <w:lang w:val="sr-Cyrl-CS"/>
        </w:rPr>
        <w:t>а</w:t>
      </w:r>
      <w:r w:rsidRPr="00CA03CD">
        <w:rPr>
          <w:rFonts w:ascii="Book Antiqua" w:eastAsia="Times New Roman" w:hAnsi="Book Antiqua" w:cs="Arial"/>
          <w:b/>
          <w:lang w:val="sr-Cyrl-CS"/>
        </w:rPr>
        <w:t xml:space="preserve"> полиције</w:t>
      </w:r>
      <w:r>
        <w:rPr>
          <w:rFonts w:ascii="Book Antiqua" w:eastAsia="Times New Roman" w:hAnsi="Book Antiqua" w:cs="Arial"/>
          <w:b/>
          <w:lang w:val="sr-Cyrl-CS"/>
        </w:rPr>
        <w:t xml:space="preserve"> </w:t>
      </w:r>
      <w:r>
        <w:rPr>
          <w:rFonts w:ascii="Book Antiqua" w:hAnsi="Book Antiqua" w:cs="Arial"/>
          <w:b/>
        </w:rPr>
        <w:t xml:space="preserve">упознаће све полицијске управе, а полицијске управе све полицијске станице у њиховом саставу, са садржином </w:t>
      </w:r>
      <w:r w:rsidRPr="00A73CE9">
        <w:rPr>
          <w:rFonts w:ascii="Book Antiqua" w:hAnsi="Book Antiqua" w:cs="Arial"/>
          <w:b/>
          <w:lang w:val="sr-Cyrl-RS"/>
        </w:rPr>
        <w:t>претходно</w:t>
      </w:r>
      <w:r>
        <w:rPr>
          <w:rFonts w:ascii="Book Antiqua" w:hAnsi="Book Antiqua" w:cs="Arial"/>
          <w:b/>
        </w:rPr>
        <w:t xml:space="preserve"> наведених препорука и обезбедити њихово доследно спровођење</w:t>
      </w:r>
      <w:r w:rsidR="00362908">
        <w:rPr>
          <w:rFonts w:ascii="Book Antiqua" w:hAnsi="Book Antiqua" w:cs="Arial"/>
          <w:b/>
        </w:rPr>
        <w:t>.</w:t>
      </w:r>
    </w:p>
    <w:p w14:paraId="2A7CBDF0" w14:textId="77777777" w:rsidR="00A65497" w:rsidRPr="00A65497" w:rsidRDefault="00A65497" w:rsidP="006A59FD">
      <w:pPr>
        <w:spacing w:before="120" w:after="200" w:line="240" w:lineRule="auto"/>
        <w:jc w:val="both"/>
        <w:rPr>
          <w:rFonts w:ascii="Book Antiqua" w:eastAsia="Times New Roman" w:hAnsi="Book Antiqua" w:cs="Arial"/>
          <w:sz w:val="16"/>
          <w:szCs w:val="16"/>
          <w:lang w:val="sr-Cyrl-CS"/>
        </w:rPr>
      </w:pPr>
    </w:p>
    <w:p w14:paraId="302E2FF3" w14:textId="32829D68" w:rsidR="00635817" w:rsidRPr="00AD7B3E" w:rsidRDefault="00635817" w:rsidP="006A59FD">
      <w:pPr>
        <w:spacing w:before="120" w:after="200" w:line="240" w:lineRule="auto"/>
        <w:jc w:val="both"/>
        <w:rPr>
          <w:rFonts w:ascii="Book Antiqua" w:eastAsia="Times New Roman" w:hAnsi="Book Antiqua" w:cs="Arial"/>
          <w:lang w:val="sr-Cyrl-RS"/>
        </w:rPr>
      </w:pPr>
      <w:r w:rsidRPr="00CA03CD">
        <w:rPr>
          <w:rFonts w:ascii="Book Antiqua" w:eastAsia="Times New Roman" w:hAnsi="Book Antiqua" w:cs="Arial"/>
          <w:lang w:val="sr-Cyrl-CS"/>
        </w:rPr>
        <w:t>Министарство унутрашњих послова</w:t>
      </w:r>
      <w:r w:rsidRPr="00CA03CD">
        <w:rPr>
          <w:rFonts w:ascii="Book Antiqua" w:eastAsia="Times New Roman" w:hAnsi="Book Antiqua" w:cs="Arial"/>
        </w:rPr>
        <w:t>,</w:t>
      </w:r>
      <w:r w:rsidR="007272CA">
        <w:rPr>
          <w:rFonts w:ascii="Book Antiqua" w:eastAsia="Times New Roman" w:hAnsi="Book Antiqua" w:cs="Arial"/>
          <w:lang w:val="sr-Cyrl-CS"/>
        </w:rPr>
        <w:t xml:space="preserve"> Дирекција полиције и</w:t>
      </w:r>
      <w:r w:rsidRPr="00CA03CD">
        <w:rPr>
          <w:rFonts w:ascii="Book Antiqua" w:eastAsia="Times New Roman" w:hAnsi="Book Antiqua" w:cs="Arial"/>
          <w:lang w:val="sr-Cyrl-CS"/>
        </w:rPr>
        <w:t xml:space="preserve"> Полицијска управа </w:t>
      </w:r>
      <w:r>
        <w:rPr>
          <w:rFonts w:ascii="Book Antiqua" w:eastAsia="Times New Roman" w:hAnsi="Book Antiqua" w:cs="Arial"/>
          <w:lang w:val="sr-Cyrl-CS"/>
        </w:rPr>
        <w:t xml:space="preserve">у Новом Саду, </w:t>
      </w:r>
      <w:r w:rsidRPr="00CA03CD">
        <w:rPr>
          <w:rFonts w:ascii="Book Antiqua" w:eastAsia="Times New Roman" w:hAnsi="Book Antiqua" w:cs="Arial"/>
          <w:lang w:val="sr-Cyrl-CS"/>
        </w:rPr>
        <w:t xml:space="preserve">обавестиће Заштитника грађана о поступању по </w:t>
      </w:r>
      <w:r w:rsidR="00A65497">
        <w:rPr>
          <w:rFonts w:ascii="Book Antiqua" w:eastAsia="Times New Roman" w:hAnsi="Book Antiqua" w:cs="Arial"/>
          <w:lang w:val="sr-Cyrl-CS"/>
        </w:rPr>
        <w:t>овим препорукама</w:t>
      </w:r>
      <w:r w:rsidRPr="00CA03CD">
        <w:rPr>
          <w:rFonts w:ascii="Book Antiqua" w:eastAsia="Times New Roman" w:hAnsi="Book Antiqua" w:cs="Arial"/>
          <w:lang w:val="sr-Cyrl-CS"/>
        </w:rPr>
        <w:t xml:space="preserve"> у року од 60 дана од дана </w:t>
      </w:r>
      <w:r w:rsidR="005F34A5">
        <w:rPr>
          <w:rFonts w:ascii="Book Antiqua" w:eastAsia="Times New Roman" w:hAnsi="Book Antiqua" w:cs="Arial"/>
          <w:lang w:val="sr-Cyrl-CS"/>
        </w:rPr>
        <w:t>пријема</w:t>
      </w:r>
      <w:r w:rsidR="00A65497">
        <w:rPr>
          <w:rFonts w:ascii="Book Antiqua" w:eastAsia="Times New Roman" w:hAnsi="Book Antiqua" w:cs="Arial"/>
          <w:lang w:val="sr-Cyrl-CS"/>
        </w:rPr>
        <w:t xml:space="preserve"> овог акта</w:t>
      </w:r>
      <w:r w:rsidR="00C712FF">
        <w:rPr>
          <w:rFonts w:ascii="Book Antiqua" w:eastAsia="Times New Roman" w:hAnsi="Book Antiqua" w:cs="Arial"/>
          <w:lang w:val="sr-Cyrl-CS"/>
        </w:rPr>
        <w:t>.</w:t>
      </w:r>
    </w:p>
    <w:p w14:paraId="4AB443AE" w14:textId="77777777" w:rsidR="00635817" w:rsidRPr="00CA03CD" w:rsidRDefault="00635817" w:rsidP="00390B2C">
      <w:pPr>
        <w:autoSpaceDE w:val="0"/>
        <w:autoSpaceDN w:val="0"/>
        <w:adjustRightInd w:val="0"/>
        <w:spacing w:before="120" w:after="240" w:line="240" w:lineRule="auto"/>
        <w:jc w:val="center"/>
        <w:rPr>
          <w:rFonts w:ascii="Book Antiqua" w:eastAsia="Times New Roman" w:hAnsi="Book Antiqua" w:cs="Arial"/>
          <w:spacing w:val="36"/>
          <w:lang w:val="sr-Cyrl-CS"/>
        </w:rPr>
      </w:pPr>
      <w:r w:rsidRPr="00CA03CD">
        <w:rPr>
          <w:rFonts w:ascii="Book Antiqua" w:eastAsia="Times New Roman" w:hAnsi="Book Antiqua" w:cs="Arial"/>
          <w:spacing w:val="36"/>
          <w:lang w:val="sr-Cyrl-CS"/>
        </w:rPr>
        <w:t>Разлози</w:t>
      </w:r>
    </w:p>
    <w:p w14:paraId="009554D7" w14:textId="59A19FF5" w:rsidR="00095CD3" w:rsidRDefault="00635817" w:rsidP="00E6729B">
      <w:pPr>
        <w:spacing w:before="120" w:after="0" w:line="240" w:lineRule="auto"/>
        <w:jc w:val="both"/>
        <w:rPr>
          <w:rFonts w:ascii="Book Antiqua" w:hAnsi="Book Antiqua"/>
        </w:rPr>
      </w:pPr>
      <w:r w:rsidRPr="00A74EFC">
        <w:rPr>
          <w:rFonts w:ascii="Book Antiqua" w:hAnsi="Book Antiqua"/>
        </w:rPr>
        <w:t xml:space="preserve">Заштитник грађана је, </w:t>
      </w:r>
      <w:r w:rsidR="00756502">
        <w:rPr>
          <w:rFonts w:ascii="Book Antiqua" w:hAnsi="Book Antiqua"/>
        </w:rPr>
        <w:t xml:space="preserve">поступајући по притужби </w:t>
      </w:r>
      <w:r w:rsidR="00A73CE9">
        <w:rPr>
          <w:rFonts w:ascii="Book Antiqua" w:hAnsi="Book Antiqua"/>
          <w:lang w:val="sr-Cyrl-RS"/>
        </w:rPr>
        <w:t>АА</w:t>
      </w:r>
      <w:r w:rsidR="000D547A">
        <w:rPr>
          <w:rFonts w:ascii="Book Antiqua" w:hAnsi="Book Antiqua"/>
        </w:rPr>
        <w:t>,</w:t>
      </w:r>
      <w:r w:rsidR="00756502">
        <w:rPr>
          <w:rFonts w:ascii="Book Antiqua" w:hAnsi="Book Antiqua"/>
        </w:rPr>
        <w:t xml:space="preserve"> коју је</w:t>
      </w:r>
      <w:r w:rsidR="00476BCB">
        <w:rPr>
          <w:rFonts w:ascii="Book Antiqua" w:hAnsi="Book Antiqua"/>
        </w:rPr>
        <w:t xml:space="preserve"> 30. </w:t>
      </w:r>
      <w:r w:rsidR="00476BCB" w:rsidRPr="00A73CE9">
        <w:rPr>
          <w:rFonts w:ascii="Book Antiqua" w:hAnsi="Book Antiqua"/>
          <w:lang w:val="sr-Cyrl-RS"/>
        </w:rPr>
        <w:t xml:space="preserve">јула 2020. године </w:t>
      </w:r>
      <w:r w:rsidR="00756502" w:rsidRPr="00A73CE9">
        <w:rPr>
          <w:rFonts w:ascii="Book Antiqua" w:hAnsi="Book Antiqua"/>
          <w:lang w:val="sr-Cyrl-RS"/>
        </w:rPr>
        <w:t xml:space="preserve">у његово име поднео пуномоћник </w:t>
      </w:r>
      <w:r w:rsidR="00A73CE9">
        <w:rPr>
          <w:rFonts w:ascii="Book Antiqua" w:hAnsi="Book Antiqua"/>
          <w:lang w:val="sr-Cyrl-RS"/>
        </w:rPr>
        <w:t>ББ</w:t>
      </w:r>
      <w:r w:rsidR="00756502" w:rsidRPr="00A73CE9">
        <w:rPr>
          <w:rFonts w:ascii="Book Antiqua" w:hAnsi="Book Antiqua"/>
          <w:lang w:val="sr-Cyrl-RS"/>
        </w:rPr>
        <w:t xml:space="preserve"> </w:t>
      </w:r>
      <w:r w:rsidR="00BC1C38" w:rsidRPr="00A73CE9">
        <w:rPr>
          <w:rFonts w:ascii="Book Antiqua" w:hAnsi="Book Antiqua"/>
          <w:lang w:val="sr-Cyrl-RS"/>
        </w:rPr>
        <w:t>и</w:t>
      </w:r>
      <w:r w:rsidR="00756502" w:rsidRPr="00A73CE9">
        <w:rPr>
          <w:rFonts w:ascii="Book Antiqua" w:hAnsi="Book Antiqua"/>
          <w:lang w:val="sr-Cyrl-RS"/>
        </w:rPr>
        <w:t xml:space="preserve">з </w:t>
      </w:r>
      <w:r w:rsidR="00A73CE9">
        <w:rPr>
          <w:rFonts w:ascii="Book Antiqua" w:hAnsi="Book Antiqua"/>
          <w:lang w:val="sr-Cyrl-RS"/>
        </w:rPr>
        <w:t>….</w:t>
      </w:r>
      <w:r w:rsidR="000D547A" w:rsidRPr="00A73CE9">
        <w:rPr>
          <w:rFonts w:ascii="Book Antiqua" w:hAnsi="Book Antiqua"/>
          <w:lang w:val="sr-Cyrl-RS"/>
        </w:rPr>
        <w:t>,</w:t>
      </w:r>
      <w:r w:rsidR="00BC1C38" w:rsidRPr="00A73CE9">
        <w:rPr>
          <w:rFonts w:ascii="Book Antiqua" w:hAnsi="Book Antiqua"/>
          <w:lang w:val="sr-Cyrl-RS"/>
        </w:rPr>
        <w:t xml:space="preserve"> актом дел.</w:t>
      </w:r>
      <w:r w:rsidR="007B5C9A" w:rsidRPr="00A73CE9">
        <w:rPr>
          <w:rFonts w:ascii="Book Antiqua" w:hAnsi="Book Antiqua"/>
          <w:lang w:val="sr-Cyrl-RS"/>
        </w:rPr>
        <w:t xml:space="preserve"> </w:t>
      </w:r>
      <w:r w:rsidR="000D547A" w:rsidRPr="00A73CE9">
        <w:rPr>
          <w:rFonts w:ascii="Book Antiqua" w:hAnsi="Book Antiqua"/>
          <w:lang w:val="sr-Cyrl-RS"/>
        </w:rPr>
        <w:t>б</w:t>
      </w:r>
      <w:r w:rsidR="00BC1C38" w:rsidRPr="00A73CE9">
        <w:rPr>
          <w:rFonts w:ascii="Book Antiqua" w:hAnsi="Book Antiqua"/>
          <w:lang w:val="sr-Cyrl-RS"/>
        </w:rPr>
        <w:t>р</w:t>
      </w:r>
      <w:r w:rsidR="000D547A" w:rsidRPr="00A73CE9">
        <w:rPr>
          <w:rFonts w:ascii="Book Antiqua" w:hAnsi="Book Antiqua"/>
          <w:lang w:val="sr-Cyrl-RS"/>
        </w:rPr>
        <w:t>.</w:t>
      </w:r>
      <w:r w:rsidR="00BC1C38" w:rsidRPr="00A73CE9">
        <w:rPr>
          <w:rFonts w:ascii="Book Antiqua" w:hAnsi="Book Antiqua"/>
          <w:lang w:val="sr-Cyrl-RS"/>
        </w:rPr>
        <w:t xml:space="preserve"> 26948</w:t>
      </w:r>
      <w:r w:rsidR="00BC1C38">
        <w:rPr>
          <w:rFonts w:ascii="Book Antiqua" w:hAnsi="Book Antiqua"/>
        </w:rPr>
        <w:t xml:space="preserve"> од 10. </w:t>
      </w:r>
      <w:r w:rsidR="00BC1C38" w:rsidRPr="00A73CE9">
        <w:rPr>
          <w:rFonts w:ascii="Book Antiqua" w:hAnsi="Book Antiqua"/>
          <w:lang w:val="sr-Cyrl-RS"/>
        </w:rPr>
        <w:t>августа 2020. године</w:t>
      </w:r>
      <w:r w:rsidR="00BC1C38">
        <w:rPr>
          <w:rFonts w:ascii="Book Antiqua" w:hAnsi="Book Antiqua"/>
        </w:rPr>
        <w:t xml:space="preserve"> </w:t>
      </w:r>
      <w:r w:rsidR="00BC1C38">
        <w:rPr>
          <w:rFonts w:ascii="Book Antiqua" w:hAnsi="Book Antiqua"/>
        </w:rPr>
        <w:lastRenderedPageBreak/>
        <w:t>покренуо</w:t>
      </w:r>
      <w:r w:rsidR="00756502">
        <w:rPr>
          <w:rFonts w:ascii="Book Antiqua" w:hAnsi="Book Antiqua"/>
        </w:rPr>
        <w:t xml:space="preserve"> поступак контроле законитос</w:t>
      </w:r>
      <w:r w:rsidR="00BC1C38">
        <w:rPr>
          <w:rFonts w:ascii="Book Antiqua" w:hAnsi="Book Antiqua"/>
        </w:rPr>
        <w:t>т</w:t>
      </w:r>
      <w:r w:rsidR="00756502">
        <w:rPr>
          <w:rFonts w:ascii="Book Antiqua" w:hAnsi="Book Antiqua"/>
        </w:rPr>
        <w:t>и и правилности рада М</w:t>
      </w:r>
      <w:r w:rsidR="00362908">
        <w:rPr>
          <w:rFonts w:ascii="Book Antiqua" w:hAnsi="Book Antiqua"/>
        </w:rPr>
        <w:t>инистарства унутрашњих послова</w:t>
      </w:r>
      <w:r w:rsidR="00756502">
        <w:rPr>
          <w:rFonts w:ascii="Book Antiqua" w:hAnsi="Book Antiqua"/>
        </w:rPr>
        <w:t xml:space="preserve">. </w:t>
      </w:r>
    </w:p>
    <w:p w14:paraId="7BE45B6C" w14:textId="4E0A02C2" w:rsidR="00E32CC0" w:rsidRPr="0070106D" w:rsidRDefault="00756502" w:rsidP="00E6729B">
      <w:pPr>
        <w:spacing w:before="120" w:after="0" w:line="240" w:lineRule="auto"/>
        <w:jc w:val="both"/>
        <w:rPr>
          <w:rFonts w:ascii="Book Antiqua" w:hAnsi="Book Antiqua"/>
          <w:lang w:val="sr-Cyrl-RS"/>
        </w:rPr>
      </w:pPr>
      <w:r>
        <w:rPr>
          <w:rFonts w:ascii="Book Antiqua" w:hAnsi="Book Antiqua"/>
        </w:rPr>
        <w:t>У притужби је наведено да с</w:t>
      </w:r>
      <w:r w:rsidR="005F34A5">
        <w:rPr>
          <w:rFonts w:ascii="Book Antiqua" w:hAnsi="Book Antiqua"/>
        </w:rPr>
        <w:t xml:space="preserve">у </w:t>
      </w:r>
      <w:r w:rsidR="00A73CE9">
        <w:rPr>
          <w:rFonts w:ascii="Book Antiqua" w:hAnsi="Book Antiqua"/>
          <w:lang w:val="sr-Cyrl-RS"/>
        </w:rPr>
        <w:t>АА</w:t>
      </w:r>
      <w:r w:rsidR="005F34A5">
        <w:rPr>
          <w:rFonts w:ascii="Book Antiqua" w:hAnsi="Book Antiqua"/>
        </w:rPr>
        <w:t xml:space="preserve"> службена лица МУП-а задала више удараца службеном палицом по глави и телу у тренутку када је лежао на тлу, не пружајући никакав отпор нити вршећи напад, већ покушавајући да рукама заштити главу од удараца које су му задавали уноформисани полицијски службеници. У притужби је описано да се</w:t>
      </w:r>
      <w:r>
        <w:rPr>
          <w:rFonts w:ascii="Book Antiqua" w:hAnsi="Book Antiqua"/>
        </w:rPr>
        <w:t xml:space="preserve"> </w:t>
      </w:r>
      <w:r w:rsidR="00A73CE9">
        <w:rPr>
          <w:rFonts w:ascii="Book Antiqua" w:hAnsi="Book Antiqua"/>
          <w:lang w:val="sr-Cyrl-RS"/>
        </w:rPr>
        <w:t>АА</w:t>
      </w:r>
      <w:r>
        <w:rPr>
          <w:rFonts w:ascii="Book Antiqua" w:hAnsi="Book Antiqua"/>
        </w:rPr>
        <w:t xml:space="preserve"> 8. </w:t>
      </w:r>
      <w:r w:rsidRPr="00A73CE9">
        <w:rPr>
          <w:rFonts w:ascii="Book Antiqua" w:hAnsi="Book Antiqua"/>
          <w:lang w:val="sr-Cyrl-RS"/>
        </w:rPr>
        <w:t xml:space="preserve">јула 2020. године у вечерњим сатима налазио </w:t>
      </w:r>
      <w:r w:rsidR="00280A06" w:rsidRPr="00A73CE9">
        <w:rPr>
          <w:rFonts w:ascii="Book Antiqua" w:hAnsi="Book Antiqua"/>
          <w:lang w:val="sr-Cyrl-RS"/>
        </w:rPr>
        <w:t xml:space="preserve">са пријатељима </w:t>
      </w:r>
      <w:r w:rsidRPr="00A73CE9">
        <w:rPr>
          <w:rFonts w:ascii="Book Antiqua" w:hAnsi="Book Antiqua"/>
          <w:lang w:val="sr-Cyrl-RS"/>
        </w:rPr>
        <w:t>на грађанском протесту у Новом С</w:t>
      </w:r>
      <w:r w:rsidR="00BC1C38" w:rsidRPr="00A73CE9">
        <w:rPr>
          <w:rFonts w:ascii="Book Antiqua" w:hAnsi="Book Antiqua"/>
          <w:lang w:val="sr-Cyrl-RS"/>
        </w:rPr>
        <w:t xml:space="preserve">аду </w:t>
      </w:r>
      <w:r w:rsidR="00280A06" w:rsidRPr="00A73CE9">
        <w:rPr>
          <w:rFonts w:ascii="Book Antiqua" w:hAnsi="Book Antiqua"/>
          <w:lang w:val="sr-Cyrl-RS"/>
        </w:rPr>
        <w:t>на платоу</w:t>
      </w:r>
      <w:r w:rsidR="00BC1C38" w:rsidRPr="00A73CE9">
        <w:rPr>
          <w:rFonts w:ascii="Book Antiqua" w:hAnsi="Book Antiqua"/>
          <w:lang w:val="sr-Cyrl-RS"/>
        </w:rPr>
        <w:t xml:space="preserve"> у близини Ср</w:t>
      </w:r>
      <w:r w:rsidRPr="00A73CE9">
        <w:rPr>
          <w:rFonts w:ascii="Book Antiqua" w:hAnsi="Book Antiqua"/>
          <w:lang w:val="sr-Cyrl-RS"/>
        </w:rPr>
        <w:t>п</w:t>
      </w:r>
      <w:r w:rsidR="00BC1C38" w:rsidRPr="00A73CE9">
        <w:rPr>
          <w:rFonts w:ascii="Book Antiqua" w:hAnsi="Book Antiqua"/>
          <w:lang w:val="sr-Cyrl-RS"/>
        </w:rPr>
        <w:t>с</w:t>
      </w:r>
      <w:r w:rsidR="00280A06" w:rsidRPr="00A73CE9">
        <w:rPr>
          <w:rFonts w:ascii="Book Antiqua" w:hAnsi="Book Antiqua"/>
          <w:lang w:val="sr-Cyrl-RS"/>
        </w:rPr>
        <w:t>ког народног позоришта,</w:t>
      </w:r>
      <w:r w:rsidR="005671F3" w:rsidRPr="00A73CE9">
        <w:rPr>
          <w:rFonts w:ascii="Book Antiqua" w:hAnsi="Book Antiqua"/>
          <w:lang w:val="sr-Cyrl-RS"/>
        </w:rPr>
        <w:t xml:space="preserve"> у правцу ка Мекдоналдсу и Градској кући, да су посматрали развој дешавања на протесту, </w:t>
      </w:r>
      <w:r w:rsidR="00280A06" w:rsidRPr="00A73CE9">
        <w:rPr>
          <w:rFonts w:ascii="Book Antiqua" w:hAnsi="Book Antiqua"/>
          <w:lang w:val="sr-Cyrl-RS"/>
        </w:rPr>
        <w:t>да с</w:t>
      </w:r>
      <w:r w:rsidRPr="00A73CE9">
        <w:rPr>
          <w:rFonts w:ascii="Book Antiqua" w:hAnsi="Book Antiqua"/>
          <w:lang w:val="sr-Cyrl-RS"/>
        </w:rPr>
        <w:t>е око 22</w:t>
      </w:r>
      <w:r w:rsidR="000D547A" w:rsidRPr="00A73CE9">
        <w:rPr>
          <w:rFonts w:ascii="Book Antiqua" w:hAnsi="Book Antiqua"/>
          <w:lang w:val="sr-Cyrl-RS"/>
        </w:rPr>
        <w:t>:00</w:t>
      </w:r>
      <w:r w:rsidRPr="00A73CE9">
        <w:rPr>
          <w:rFonts w:ascii="Book Antiqua" w:hAnsi="Book Antiqua"/>
          <w:lang w:val="sr-Cyrl-RS"/>
        </w:rPr>
        <w:t xml:space="preserve"> ч</w:t>
      </w:r>
      <w:r w:rsidR="00BC1C38" w:rsidRPr="00A73CE9">
        <w:rPr>
          <w:rFonts w:ascii="Book Antiqua" w:hAnsi="Book Antiqua"/>
          <w:lang w:val="sr-Cyrl-RS"/>
        </w:rPr>
        <w:t xml:space="preserve">аса неколико полицајаца </w:t>
      </w:r>
      <w:r w:rsidR="00280A06" w:rsidRPr="00A73CE9">
        <w:rPr>
          <w:rFonts w:ascii="Book Antiqua" w:hAnsi="Book Antiqua"/>
          <w:lang w:val="sr-Cyrl-RS"/>
        </w:rPr>
        <w:t>затрчало</w:t>
      </w:r>
      <w:r w:rsidRPr="00A73CE9">
        <w:rPr>
          <w:rFonts w:ascii="Book Antiqua" w:hAnsi="Book Antiqua"/>
          <w:lang w:val="sr-Cyrl-RS"/>
        </w:rPr>
        <w:t xml:space="preserve"> ка њима када је покушао да побегне трчећи ка згради </w:t>
      </w:r>
      <w:r w:rsidR="005671F3" w:rsidRPr="00A73CE9">
        <w:rPr>
          <w:rFonts w:ascii="Book Antiqua" w:hAnsi="Book Antiqua"/>
          <w:lang w:val="sr-Cyrl-RS"/>
        </w:rPr>
        <w:t>П</w:t>
      </w:r>
      <w:r w:rsidRPr="00A73CE9">
        <w:rPr>
          <w:rFonts w:ascii="Book Antiqua" w:hAnsi="Book Antiqua"/>
          <w:lang w:val="sr-Cyrl-RS"/>
        </w:rPr>
        <w:t>озоришта, да су га полицијски слу</w:t>
      </w:r>
      <w:r w:rsidR="00BC1C38" w:rsidRPr="00A73CE9">
        <w:rPr>
          <w:rFonts w:ascii="Book Antiqua" w:hAnsi="Book Antiqua"/>
          <w:lang w:val="sr-Cyrl-RS"/>
        </w:rPr>
        <w:t>ж</w:t>
      </w:r>
      <w:r w:rsidRPr="00A73CE9">
        <w:rPr>
          <w:rFonts w:ascii="Book Antiqua" w:hAnsi="Book Antiqua"/>
          <w:lang w:val="sr-Cyrl-RS"/>
        </w:rPr>
        <w:t xml:space="preserve">беници ухватили када је легао на под, склупчао се у </w:t>
      </w:r>
      <w:r w:rsidR="00E96DFC" w:rsidRPr="00A73CE9">
        <w:rPr>
          <w:rFonts w:ascii="Book Antiqua" w:hAnsi="Book Antiqua"/>
          <w:lang w:val="sr-Cyrl-RS"/>
        </w:rPr>
        <w:t>„</w:t>
      </w:r>
      <w:r w:rsidRPr="00A73CE9">
        <w:rPr>
          <w:rFonts w:ascii="Book Antiqua" w:hAnsi="Book Antiqua"/>
          <w:lang w:val="sr-Cyrl-RS"/>
        </w:rPr>
        <w:t>фетус положај</w:t>
      </w:r>
      <w:r w:rsidR="00E96DFC" w:rsidRPr="00A73CE9">
        <w:rPr>
          <w:rFonts w:ascii="Book Antiqua" w:hAnsi="Book Antiqua"/>
          <w:lang w:val="sr-Cyrl-RS"/>
        </w:rPr>
        <w:t>“</w:t>
      </w:r>
      <w:r w:rsidRPr="00A73CE9">
        <w:rPr>
          <w:rFonts w:ascii="Book Antiqua" w:hAnsi="Book Antiqua"/>
          <w:lang w:val="sr-Cyrl-RS"/>
        </w:rPr>
        <w:t xml:space="preserve"> и задобио ударце пен</w:t>
      </w:r>
      <w:r w:rsidR="005F34A5" w:rsidRPr="00A73CE9">
        <w:rPr>
          <w:rFonts w:ascii="Book Antiqua" w:hAnsi="Book Antiqua"/>
          <w:lang w:val="sr-Cyrl-RS"/>
        </w:rPr>
        <w:t>дреком по рукама</w:t>
      </w:r>
      <w:r w:rsidR="00280A06" w:rsidRPr="00A73CE9">
        <w:rPr>
          <w:rFonts w:ascii="Book Antiqua" w:hAnsi="Book Antiqua"/>
          <w:lang w:val="sr-Cyrl-RS"/>
        </w:rPr>
        <w:t xml:space="preserve"> (док их је држао испред главе и лица) и по леђима</w:t>
      </w:r>
      <w:r w:rsidR="005F34A5" w:rsidRPr="00A73CE9">
        <w:rPr>
          <w:rFonts w:ascii="Book Antiqua" w:hAnsi="Book Antiqua"/>
          <w:lang w:val="sr-Cyrl-RS"/>
        </w:rPr>
        <w:t>.</w:t>
      </w:r>
      <w:r w:rsidR="005F34A5">
        <w:rPr>
          <w:rFonts w:ascii="Book Antiqua" w:hAnsi="Book Antiqua"/>
        </w:rPr>
        <w:t xml:space="preserve"> Даље, у притужби </w:t>
      </w:r>
      <w:r>
        <w:rPr>
          <w:rFonts w:ascii="Book Antiqua" w:hAnsi="Book Antiqua"/>
        </w:rPr>
        <w:t>се наводи да је</w:t>
      </w:r>
      <w:r w:rsidR="00280A06">
        <w:rPr>
          <w:rFonts w:ascii="Book Antiqua" w:hAnsi="Book Antiqua"/>
          <w:lang w:val="sr-Cyrl-RS"/>
        </w:rPr>
        <w:t xml:space="preserve"> потом</w:t>
      </w:r>
      <w:r>
        <w:rPr>
          <w:rFonts w:ascii="Book Antiqua" w:hAnsi="Book Antiqua"/>
        </w:rPr>
        <w:t xml:space="preserve"> везан средствима за везивање и положен да лежи на стомаку</w:t>
      </w:r>
      <w:r w:rsidR="00390B2C">
        <w:rPr>
          <w:rFonts w:ascii="Book Antiqua" w:hAnsi="Book Antiqua"/>
          <w:lang w:val="sr-Cyrl-RS"/>
        </w:rPr>
        <w:t xml:space="preserve"> на плочнику испред Позоришта</w:t>
      </w:r>
      <w:r w:rsidR="00280A06">
        <w:rPr>
          <w:rFonts w:ascii="Book Antiqua" w:hAnsi="Book Antiqua"/>
          <w:lang w:val="sr-Cyrl-RS"/>
        </w:rPr>
        <w:t xml:space="preserve">, </w:t>
      </w:r>
      <w:r>
        <w:rPr>
          <w:rFonts w:ascii="Book Antiqua" w:hAnsi="Book Antiqua"/>
        </w:rPr>
        <w:t>када га је један полицијски слу</w:t>
      </w:r>
      <w:r w:rsidR="00BC1C38">
        <w:rPr>
          <w:rFonts w:ascii="Book Antiqua" w:hAnsi="Book Antiqua"/>
        </w:rPr>
        <w:t>ж</w:t>
      </w:r>
      <w:r>
        <w:rPr>
          <w:rFonts w:ascii="Book Antiqua" w:hAnsi="Book Antiqua"/>
        </w:rPr>
        <w:t>беник уда</w:t>
      </w:r>
      <w:r w:rsidR="00BC1C38">
        <w:rPr>
          <w:rFonts w:ascii="Book Antiqua" w:hAnsi="Book Antiqua"/>
        </w:rPr>
        <w:t>рио п</w:t>
      </w:r>
      <w:r>
        <w:rPr>
          <w:rFonts w:ascii="Book Antiqua" w:hAnsi="Book Antiqua"/>
        </w:rPr>
        <w:t>о глави слу</w:t>
      </w:r>
      <w:r w:rsidR="00BC1C38">
        <w:rPr>
          <w:rFonts w:ascii="Book Antiqua" w:hAnsi="Book Antiqua"/>
        </w:rPr>
        <w:t>ж</w:t>
      </w:r>
      <w:r>
        <w:rPr>
          <w:rFonts w:ascii="Book Antiqua" w:hAnsi="Book Antiqua"/>
        </w:rPr>
        <w:t xml:space="preserve">беном палицом </w:t>
      </w:r>
      <w:r w:rsidR="00BC1C38">
        <w:rPr>
          <w:rFonts w:ascii="Book Antiqua" w:hAnsi="Book Antiqua"/>
        </w:rPr>
        <w:t>и</w:t>
      </w:r>
      <w:r>
        <w:rPr>
          <w:rFonts w:ascii="Book Antiqua" w:hAnsi="Book Antiqua"/>
        </w:rPr>
        <w:t xml:space="preserve"> шаком од чега је задобио </w:t>
      </w:r>
      <w:r w:rsidR="00BC1C38">
        <w:rPr>
          <w:rFonts w:ascii="Book Antiqua" w:hAnsi="Book Antiqua"/>
        </w:rPr>
        <w:t>х</w:t>
      </w:r>
      <w:r>
        <w:rPr>
          <w:rFonts w:ascii="Book Antiqua" w:hAnsi="Book Antiqua"/>
        </w:rPr>
        <w:t>ематом на левом оку</w:t>
      </w:r>
      <w:r w:rsidR="00390B2C">
        <w:rPr>
          <w:rFonts w:ascii="Book Antiqua" w:hAnsi="Book Antiqua"/>
          <w:lang w:val="sr-Cyrl-RS"/>
        </w:rPr>
        <w:t xml:space="preserve"> и траг у облику шина који потиче од ударца службеном палицом</w:t>
      </w:r>
      <w:r>
        <w:rPr>
          <w:rFonts w:ascii="Book Antiqua" w:hAnsi="Book Antiqua"/>
        </w:rPr>
        <w:t xml:space="preserve">. </w:t>
      </w:r>
      <w:r w:rsidRPr="00A73CE9">
        <w:rPr>
          <w:rFonts w:ascii="Book Antiqua" w:hAnsi="Book Antiqua"/>
          <w:lang w:val="sr-Cyrl-RS"/>
        </w:rPr>
        <w:t>Након тога је</w:t>
      </w:r>
      <w:r w:rsidR="009D4F39" w:rsidRPr="00A73CE9">
        <w:rPr>
          <w:rFonts w:ascii="Book Antiqua" w:hAnsi="Book Antiqua"/>
          <w:lang w:val="sr-Cyrl-RS"/>
        </w:rPr>
        <w:t xml:space="preserve">, заједно са својим пријатељем </w:t>
      </w:r>
      <w:r w:rsidR="00A73CE9">
        <w:rPr>
          <w:rFonts w:ascii="Book Antiqua" w:hAnsi="Book Antiqua"/>
          <w:lang w:val="sr-Cyrl-RS"/>
        </w:rPr>
        <w:t>ВВ</w:t>
      </w:r>
      <w:r w:rsidR="009D4F39" w:rsidRPr="00A73CE9">
        <w:rPr>
          <w:rFonts w:ascii="Book Antiqua" w:hAnsi="Book Antiqua"/>
          <w:lang w:val="sr-Cyrl-RS"/>
        </w:rPr>
        <w:t xml:space="preserve"> и још двојицом до тада непознатих лица,</w:t>
      </w:r>
      <w:r w:rsidRPr="00A73CE9">
        <w:rPr>
          <w:rFonts w:ascii="Book Antiqua" w:hAnsi="Book Antiqua"/>
          <w:lang w:val="sr-Cyrl-RS"/>
        </w:rPr>
        <w:t xml:space="preserve"> </w:t>
      </w:r>
      <w:r w:rsidR="00280A06" w:rsidRPr="00A73CE9">
        <w:rPr>
          <w:rFonts w:ascii="Book Antiqua" w:hAnsi="Book Antiqua"/>
          <w:lang w:val="sr-Cyrl-RS"/>
        </w:rPr>
        <w:t xml:space="preserve">уведен у „марицу“ и </w:t>
      </w:r>
      <w:r w:rsidRPr="00A73CE9">
        <w:rPr>
          <w:rFonts w:ascii="Book Antiqua" w:hAnsi="Book Antiqua"/>
          <w:lang w:val="sr-Cyrl-RS"/>
        </w:rPr>
        <w:t>одведен у П</w:t>
      </w:r>
      <w:r w:rsidR="0038010E" w:rsidRPr="00A73CE9">
        <w:rPr>
          <w:rFonts w:ascii="Book Antiqua" w:hAnsi="Book Antiqua"/>
          <w:lang w:val="sr-Cyrl-RS"/>
        </w:rPr>
        <w:t>олицијску испоставу</w:t>
      </w:r>
      <w:r w:rsidRPr="00A73CE9">
        <w:rPr>
          <w:rFonts w:ascii="Book Antiqua" w:hAnsi="Book Antiqua"/>
          <w:lang w:val="sr-Cyrl-RS"/>
        </w:rPr>
        <w:t xml:space="preserve"> Стари град, П</w:t>
      </w:r>
      <w:r w:rsidR="0038010E" w:rsidRPr="00A73CE9">
        <w:rPr>
          <w:rFonts w:ascii="Book Antiqua" w:hAnsi="Book Antiqua"/>
          <w:lang w:val="sr-Cyrl-RS"/>
        </w:rPr>
        <w:t>олицијске управе у Новом Саду,</w:t>
      </w:r>
      <w:r w:rsidRPr="00A73CE9">
        <w:rPr>
          <w:rFonts w:ascii="Book Antiqua" w:hAnsi="Book Antiqua"/>
          <w:lang w:val="sr-Cyrl-RS"/>
        </w:rPr>
        <w:t xml:space="preserve"> у којој је </w:t>
      </w:r>
      <w:r w:rsidR="00196005" w:rsidRPr="00A73CE9">
        <w:rPr>
          <w:rFonts w:ascii="Book Antiqua" w:hAnsi="Book Antiqua"/>
          <w:lang w:val="sr-Cyrl-RS"/>
        </w:rPr>
        <w:t>провео више од 13 сати</w:t>
      </w:r>
      <w:r w:rsidR="00390B2C" w:rsidRPr="00A73CE9">
        <w:rPr>
          <w:rFonts w:ascii="Book Antiqua" w:hAnsi="Book Antiqua"/>
          <w:lang w:val="sr-Cyrl-RS"/>
        </w:rPr>
        <w:t xml:space="preserve"> у већој, пролазној просторији у којој су седели и лежали на поду</w:t>
      </w:r>
      <w:r w:rsidR="00196005" w:rsidRPr="00A73CE9">
        <w:rPr>
          <w:rFonts w:ascii="Book Antiqua" w:hAnsi="Book Antiqua"/>
          <w:lang w:val="sr-Cyrl-RS"/>
        </w:rPr>
        <w:t>,</w:t>
      </w:r>
      <w:r w:rsidR="00390B2C" w:rsidRPr="00A73CE9">
        <w:rPr>
          <w:rFonts w:ascii="Book Antiqua" w:hAnsi="Book Antiqua"/>
          <w:lang w:val="sr-Cyrl-RS"/>
        </w:rPr>
        <w:t xml:space="preserve"> а</w:t>
      </w:r>
      <w:r w:rsidR="00196005" w:rsidRPr="00A73CE9">
        <w:rPr>
          <w:rFonts w:ascii="Book Antiqua" w:hAnsi="Book Antiqua"/>
          <w:lang w:val="sr-Cyrl-RS"/>
        </w:rPr>
        <w:t xml:space="preserve"> где</w:t>
      </w:r>
      <w:r w:rsidRPr="00A73CE9">
        <w:rPr>
          <w:rFonts w:ascii="Book Antiqua" w:hAnsi="Book Antiqua"/>
          <w:lang w:val="sr-Cyrl-RS"/>
        </w:rPr>
        <w:t xml:space="preserve"> су га</w:t>
      </w:r>
      <w:r w:rsidR="00196005" w:rsidRPr="00A73CE9">
        <w:rPr>
          <w:rFonts w:ascii="Book Antiqua" w:hAnsi="Book Antiqua"/>
          <w:lang w:val="sr-Cyrl-RS"/>
        </w:rPr>
        <w:t>, како се наводи,</w:t>
      </w:r>
      <w:r w:rsidRPr="00A73CE9">
        <w:rPr>
          <w:rFonts w:ascii="Book Antiqua" w:hAnsi="Book Antiqua"/>
          <w:lang w:val="sr-Cyrl-RS"/>
        </w:rPr>
        <w:t xml:space="preserve"> полицијски службеници</w:t>
      </w:r>
      <w:r w:rsidR="0070106D" w:rsidRPr="00A73CE9">
        <w:rPr>
          <w:rFonts w:ascii="Book Antiqua" w:hAnsi="Book Antiqua"/>
          <w:lang w:val="sr-Cyrl-RS"/>
        </w:rPr>
        <w:t xml:space="preserve"> чупали за </w:t>
      </w:r>
      <w:r w:rsidR="00195692" w:rsidRPr="00A73CE9">
        <w:rPr>
          <w:rFonts w:ascii="Book Antiqua" w:hAnsi="Book Antiqua"/>
          <w:lang w:val="sr-Cyrl-RS"/>
        </w:rPr>
        <w:t>косу,</w:t>
      </w:r>
      <w:r w:rsidRPr="00A73CE9">
        <w:rPr>
          <w:rFonts w:ascii="Book Antiqua" w:hAnsi="Book Antiqua"/>
          <w:lang w:val="sr-Cyrl-RS"/>
        </w:rPr>
        <w:t xml:space="preserve"> </w:t>
      </w:r>
      <w:r w:rsidR="007E23AF" w:rsidRPr="00A73CE9">
        <w:rPr>
          <w:rFonts w:ascii="Book Antiqua" w:hAnsi="Book Antiqua"/>
          <w:lang w:val="sr-Cyrl-RS"/>
        </w:rPr>
        <w:t>наочиглед бројних сведока</w:t>
      </w:r>
      <w:r w:rsidR="0038010E" w:rsidRPr="00A73CE9">
        <w:rPr>
          <w:rFonts w:ascii="Book Antiqua" w:hAnsi="Book Antiqua"/>
          <w:lang w:val="sr-Cyrl-RS"/>
        </w:rPr>
        <w:t xml:space="preserve">. </w:t>
      </w:r>
      <w:r w:rsidR="00195692" w:rsidRPr="00A73CE9">
        <w:rPr>
          <w:rFonts w:ascii="Book Antiqua" w:hAnsi="Book Antiqua"/>
          <w:lang w:val="sr-Cyrl-RS"/>
        </w:rPr>
        <w:t>Такође, п</w:t>
      </w:r>
      <w:r w:rsidR="0038010E" w:rsidRPr="00A73CE9">
        <w:rPr>
          <w:rFonts w:ascii="Book Antiqua" w:hAnsi="Book Antiqua"/>
          <w:lang w:val="sr-Cyrl-RS"/>
        </w:rPr>
        <w:t xml:space="preserve">рема наводима притужбе, </w:t>
      </w:r>
      <w:r w:rsidR="006E2A46">
        <w:rPr>
          <w:rFonts w:ascii="Book Antiqua" w:hAnsi="Book Antiqua"/>
          <w:lang w:val="sr-Cyrl-RS"/>
        </w:rPr>
        <w:t>АА</w:t>
      </w:r>
      <w:r w:rsidR="0038010E" w:rsidRPr="00A73CE9">
        <w:rPr>
          <w:rFonts w:ascii="Book Antiqua" w:hAnsi="Book Antiqua"/>
          <w:lang w:val="sr-Cyrl-RS"/>
        </w:rPr>
        <w:t xml:space="preserve"> </w:t>
      </w:r>
      <w:r w:rsidRPr="00A73CE9">
        <w:rPr>
          <w:rFonts w:ascii="Book Antiqua" w:hAnsi="Book Antiqua"/>
          <w:lang w:val="sr-Cyrl-RS"/>
        </w:rPr>
        <w:t>није</w:t>
      </w:r>
      <w:r w:rsidR="0038010E" w:rsidRPr="00A73CE9">
        <w:rPr>
          <w:rFonts w:ascii="Book Antiqua" w:hAnsi="Book Antiqua"/>
          <w:lang w:val="sr-Cyrl-RS"/>
        </w:rPr>
        <w:t xml:space="preserve"> био</w:t>
      </w:r>
      <w:r w:rsidRPr="00A73CE9">
        <w:rPr>
          <w:rFonts w:ascii="Book Antiqua" w:hAnsi="Book Antiqua"/>
          <w:lang w:val="sr-Cyrl-RS"/>
        </w:rPr>
        <w:t xml:space="preserve"> упо</w:t>
      </w:r>
      <w:r w:rsidR="00BC1C38" w:rsidRPr="00A73CE9">
        <w:rPr>
          <w:rFonts w:ascii="Book Antiqua" w:hAnsi="Book Antiqua"/>
          <w:lang w:val="sr-Cyrl-RS"/>
        </w:rPr>
        <w:t>зн</w:t>
      </w:r>
      <w:r w:rsidRPr="00A73CE9">
        <w:rPr>
          <w:rFonts w:ascii="Book Antiqua" w:hAnsi="Book Antiqua"/>
          <w:lang w:val="sr-Cyrl-RS"/>
        </w:rPr>
        <w:t xml:space="preserve">ат са својим правима, </w:t>
      </w:r>
      <w:r w:rsidR="0038010E" w:rsidRPr="00A73CE9">
        <w:rPr>
          <w:rFonts w:ascii="Book Antiqua" w:hAnsi="Book Antiqua"/>
          <w:lang w:val="sr-Cyrl-RS"/>
        </w:rPr>
        <w:t>а</w:t>
      </w:r>
      <w:r w:rsidRPr="00A73CE9">
        <w:rPr>
          <w:rFonts w:ascii="Book Antiqua" w:hAnsi="Book Antiqua"/>
          <w:lang w:val="sr-Cyrl-RS"/>
        </w:rPr>
        <w:t xml:space="preserve"> 9. </w:t>
      </w:r>
      <w:r w:rsidR="0038010E" w:rsidRPr="00A73CE9">
        <w:rPr>
          <w:rFonts w:ascii="Book Antiqua" w:hAnsi="Book Antiqua"/>
          <w:lang w:val="sr-Cyrl-RS"/>
        </w:rPr>
        <w:t>ј</w:t>
      </w:r>
      <w:r w:rsidRPr="00A73CE9">
        <w:rPr>
          <w:rFonts w:ascii="Book Antiqua" w:hAnsi="Book Antiqua"/>
          <w:lang w:val="sr-Cyrl-RS"/>
        </w:rPr>
        <w:t>ула</w:t>
      </w:r>
      <w:r w:rsidR="0038010E" w:rsidRPr="00A73CE9">
        <w:rPr>
          <w:rFonts w:ascii="Book Antiqua" w:hAnsi="Book Antiqua"/>
          <w:lang w:val="sr-Cyrl-RS"/>
        </w:rPr>
        <w:t xml:space="preserve"> </w:t>
      </w:r>
      <w:r w:rsidR="0038010E">
        <w:rPr>
          <w:rFonts w:ascii="Book Antiqua" w:hAnsi="Book Antiqua"/>
          <w:lang w:val="sr-Cyrl-RS"/>
        </w:rPr>
        <w:t>2020. године, пре спровођења до Прекршајног суда, позвана је екипа хитне помоћи,</w:t>
      </w:r>
      <w:r w:rsidR="00BC1C38">
        <w:rPr>
          <w:rFonts w:ascii="Book Antiqua" w:hAnsi="Book Antiqua"/>
        </w:rPr>
        <w:t xml:space="preserve"> прегледан</w:t>
      </w:r>
      <w:r w:rsidR="0038010E">
        <w:rPr>
          <w:rFonts w:ascii="Book Antiqua" w:hAnsi="Book Antiqua"/>
          <w:lang w:val="sr-Cyrl-RS"/>
        </w:rPr>
        <w:t xml:space="preserve"> је</w:t>
      </w:r>
      <w:r w:rsidR="00BC1C38">
        <w:rPr>
          <w:rFonts w:ascii="Book Antiqua" w:hAnsi="Book Antiqua"/>
        </w:rPr>
        <w:t xml:space="preserve"> од стране лекара</w:t>
      </w:r>
      <w:r w:rsidR="0038010E">
        <w:rPr>
          <w:rFonts w:ascii="Book Antiqua" w:hAnsi="Book Antiqua"/>
          <w:lang w:val="sr-Cyrl-RS"/>
        </w:rPr>
        <w:t xml:space="preserve"> и констатоване су му бројне повреде</w:t>
      </w:r>
      <w:r w:rsidR="0038010E">
        <w:rPr>
          <w:rFonts w:ascii="Book Antiqua" w:hAnsi="Book Antiqua"/>
        </w:rPr>
        <w:t>, али</w:t>
      </w:r>
      <w:r>
        <w:rPr>
          <w:rFonts w:ascii="Book Antiqua" w:hAnsi="Book Antiqua"/>
        </w:rPr>
        <w:t xml:space="preserve"> н</w:t>
      </w:r>
      <w:r w:rsidR="00BC1C38">
        <w:rPr>
          <w:rFonts w:ascii="Book Antiqua" w:hAnsi="Book Antiqua"/>
        </w:rPr>
        <w:t>и</w:t>
      </w:r>
      <w:r>
        <w:rPr>
          <w:rFonts w:ascii="Book Antiqua" w:hAnsi="Book Antiqua"/>
        </w:rPr>
        <w:t xml:space="preserve">је добио примерак </w:t>
      </w:r>
      <w:r w:rsidR="00E32CC0">
        <w:rPr>
          <w:rFonts w:ascii="Book Antiqua" w:hAnsi="Book Antiqua"/>
        </w:rPr>
        <w:t xml:space="preserve">лекарског </w:t>
      </w:r>
      <w:r>
        <w:rPr>
          <w:rFonts w:ascii="Book Antiqua" w:hAnsi="Book Antiqua"/>
        </w:rPr>
        <w:t xml:space="preserve">извештаја. </w:t>
      </w:r>
      <w:r w:rsidR="0070106D">
        <w:rPr>
          <w:rFonts w:ascii="Book Antiqua" w:hAnsi="Book Antiqua"/>
          <w:lang w:val="sr-Cyrl-RS"/>
        </w:rPr>
        <w:t xml:space="preserve">Надаље је наведено да </w:t>
      </w:r>
      <w:r w:rsidR="006C7FF0">
        <w:rPr>
          <w:rFonts w:ascii="Book Antiqua" w:hAnsi="Book Antiqua"/>
          <w:lang w:val="sr-Cyrl-RS"/>
        </w:rPr>
        <w:t>АА</w:t>
      </w:r>
      <w:r w:rsidR="0070106D">
        <w:rPr>
          <w:rFonts w:ascii="Book Antiqua" w:hAnsi="Book Antiqua"/>
          <w:lang w:val="sr-Cyrl-RS"/>
        </w:rPr>
        <w:t xml:space="preserve"> није изведен пред судију Прекршајног суда у Новом Саду, због повишене телесне температуре, већ је обавештен да ће позив добити накнадно, н</w:t>
      </w:r>
      <w:r w:rsidR="001F3FF5">
        <w:rPr>
          <w:rFonts w:ascii="Book Antiqua" w:hAnsi="Book Antiqua"/>
          <w:lang w:val="sr-Cyrl-RS"/>
        </w:rPr>
        <w:t>акон чега је пуштен на слободу.</w:t>
      </w:r>
    </w:p>
    <w:p w14:paraId="02943B98" w14:textId="52F588EE" w:rsidR="00FE791A" w:rsidRPr="006C7FF0" w:rsidRDefault="00756502" w:rsidP="00E6729B">
      <w:pPr>
        <w:spacing w:before="120" w:after="0" w:line="240" w:lineRule="auto"/>
        <w:jc w:val="both"/>
        <w:rPr>
          <w:rFonts w:ascii="Book Antiqua" w:hAnsi="Book Antiqua"/>
          <w:lang w:val="sr-Cyrl-RS"/>
        </w:rPr>
      </w:pPr>
      <w:r>
        <w:rPr>
          <w:rFonts w:ascii="Book Antiqua" w:hAnsi="Book Antiqua"/>
        </w:rPr>
        <w:t xml:space="preserve">У притужби се наводи </w:t>
      </w:r>
      <w:r w:rsidR="00840483">
        <w:rPr>
          <w:rFonts w:ascii="Book Antiqua" w:hAnsi="Book Antiqua"/>
        </w:rPr>
        <w:t xml:space="preserve">и </w:t>
      </w:r>
      <w:r>
        <w:rPr>
          <w:rFonts w:ascii="Book Antiqua" w:hAnsi="Book Antiqua"/>
        </w:rPr>
        <w:t xml:space="preserve">да се 10. </w:t>
      </w:r>
      <w:r w:rsidRPr="006C7FF0">
        <w:rPr>
          <w:rFonts w:ascii="Book Antiqua" w:hAnsi="Book Antiqua"/>
          <w:lang w:val="sr-Cyrl-RS"/>
        </w:rPr>
        <w:t>јула 2020.</w:t>
      </w:r>
      <w:r w:rsidR="00840483" w:rsidRPr="006C7FF0">
        <w:rPr>
          <w:rFonts w:ascii="Book Antiqua" w:hAnsi="Book Antiqua"/>
          <w:lang w:val="sr-Cyrl-RS"/>
        </w:rPr>
        <w:t xml:space="preserve"> </w:t>
      </w:r>
      <w:r w:rsidRPr="006C7FF0">
        <w:rPr>
          <w:rFonts w:ascii="Book Antiqua" w:hAnsi="Book Antiqua"/>
          <w:lang w:val="sr-Cyrl-RS"/>
        </w:rPr>
        <w:t>годи</w:t>
      </w:r>
      <w:r w:rsidR="00D32940" w:rsidRPr="006C7FF0">
        <w:rPr>
          <w:rFonts w:ascii="Book Antiqua" w:hAnsi="Book Antiqua"/>
          <w:lang w:val="sr-Cyrl-RS"/>
        </w:rPr>
        <w:t xml:space="preserve">не </w:t>
      </w:r>
      <w:r w:rsidR="0073543A">
        <w:rPr>
          <w:rFonts w:ascii="Book Antiqua" w:hAnsi="Book Antiqua"/>
          <w:lang w:val="sr-Cyrl-RS"/>
        </w:rPr>
        <w:t>АА</w:t>
      </w:r>
      <w:r w:rsidR="00D32940" w:rsidRPr="006C7FF0">
        <w:rPr>
          <w:rFonts w:ascii="Book Antiqua" w:hAnsi="Book Antiqua"/>
          <w:lang w:val="sr-Cyrl-RS"/>
        </w:rPr>
        <w:t xml:space="preserve"> јавио</w:t>
      </w:r>
      <w:r w:rsidRPr="006C7FF0">
        <w:rPr>
          <w:rFonts w:ascii="Book Antiqua" w:hAnsi="Book Antiqua"/>
          <w:lang w:val="sr-Cyrl-RS"/>
        </w:rPr>
        <w:t xml:space="preserve"> лекару који га је прегледао и констато</w:t>
      </w:r>
      <w:r w:rsidR="00BC1C38" w:rsidRPr="006C7FF0">
        <w:rPr>
          <w:rFonts w:ascii="Book Antiqua" w:hAnsi="Book Antiqua"/>
          <w:lang w:val="sr-Cyrl-RS"/>
        </w:rPr>
        <w:t xml:space="preserve">вао бројне телесне повреде. </w:t>
      </w:r>
      <w:r w:rsidR="00CE02D2" w:rsidRPr="006C7FF0">
        <w:rPr>
          <w:rFonts w:ascii="Book Antiqua" w:hAnsi="Book Antiqua"/>
          <w:lang w:val="sr-Cyrl-RS"/>
        </w:rPr>
        <w:t xml:space="preserve">С тим у вези достављен је извештај </w:t>
      </w:r>
      <w:r w:rsidR="00E86D93" w:rsidRPr="006C7FF0">
        <w:rPr>
          <w:rFonts w:ascii="Book Antiqua" w:hAnsi="Book Antiqua"/>
          <w:lang w:val="sr-Cyrl-RS"/>
        </w:rPr>
        <w:t>А</w:t>
      </w:r>
      <w:r w:rsidR="00CE02D2" w:rsidRPr="006C7FF0">
        <w:rPr>
          <w:rFonts w:ascii="Book Antiqua" w:hAnsi="Book Antiqua"/>
          <w:lang w:val="sr-Cyrl-RS"/>
        </w:rPr>
        <w:t>мбуланте опште медицине „Јован Јовановић Змај“ од 10.07.2020.</w:t>
      </w:r>
      <w:r w:rsidR="00D32940" w:rsidRPr="006C7FF0">
        <w:rPr>
          <w:rFonts w:ascii="Book Antiqua" w:hAnsi="Book Antiqua"/>
          <w:lang w:val="sr-Cyrl-RS"/>
        </w:rPr>
        <w:t xml:space="preserve"> године, у којем </w:t>
      </w:r>
      <w:r w:rsidR="006321E1" w:rsidRPr="006C7FF0">
        <w:rPr>
          <w:rFonts w:ascii="Book Antiqua" w:hAnsi="Book Antiqua"/>
          <w:lang w:val="sr-Cyrl-RS"/>
        </w:rPr>
        <w:t xml:space="preserve">су констатоване </w:t>
      </w:r>
      <w:r w:rsidR="00D32940" w:rsidRPr="006C7FF0">
        <w:rPr>
          <w:rFonts w:ascii="Book Antiqua" w:hAnsi="Book Antiqua"/>
          <w:lang w:val="sr-Cyrl-RS"/>
        </w:rPr>
        <w:t xml:space="preserve">следеће </w:t>
      </w:r>
      <w:r w:rsidR="006321E1" w:rsidRPr="006C7FF0">
        <w:rPr>
          <w:rFonts w:ascii="Book Antiqua" w:hAnsi="Book Antiqua"/>
          <w:lang w:val="sr-Cyrl-RS"/>
        </w:rPr>
        <w:t xml:space="preserve">повреде: </w:t>
      </w:r>
      <w:r w:rsidR="00E86D93" w:rsidRPr="006C7FF0">
        <w:rPr>
          <w:rFonts w:ascii="Book Antiqua" w:hAnsi="Book Antiqua"/>
          <w:lang w:val="sr-Cyrl-RS"/>
        </w:rPr>
        <w:t xml:space="preserve">кружни хематом испод левог ока, </w:t>
      </w:r>
      <w:r w:rsidR="006321E1" w:rsidRPr="006C7FF0">
        <w:rPr>
          <w:rFonts w:ascii="Book Antiqua" w:hAnsi="Book Antiqua"/>
          <w:lang w:val="sr-Cyrl-RS"/>
        </w:rPr>
        <w:t>хематом у фази регресије поред левог ока правоугаоног облика</w:t>
      </w:r>
      <w:r w:rsidR="00196005" w:rsidRPr="006C7FF0">
        <w:rPr>
          <w:rFonts w:ascii="Book Antiqua" w:hAnsi="Book Antiqua"/>
          <w:lang w:val="sr-Cyrl-RS"/>
        </w:rPr>
        <w:t xml:space="preserve"> дужине 6</w:t>
      </w:r>
      <w:r w:rsidR="00840483" w:rsidRPr="006C7FF0">
        <w:rPr>
          <w:rFonts w:ascii="Book Antiqua" w:hAnsi="Book Antiqua"/>
          <w:lang w:val="sr-Cyrl-RS"/>
        </w:rPr>
        <w:t xml:space="preserve"> </w:t>
      </w:r>
      <w:r w:rsidR="00196005" w:rsidRPr="006C7FF0">
        <w:rPr>
          <w:rFonts w:ascii="Book Antiqua" w:hAnsi="Book Antiqua"/>
          <w:lang w:val="sr-Cyrl-RS"/>
        </w:rPr>
        <w:t>цм, ширине 2 цм</w:t>
      </w:r>
      <w:r w:rsidR="00E86D93" w:rsidRPr="006C7FF0">
        <w:rPr>
          <w:rFonts w:ascii="Book Antiqua" w:hAnsi="Book Antiqua"/>
          <w:lang w:val="sr-Cyrl-RS"/>
        </w:rPr>
        <w:t>,</w:t>
      </w:r>
      <w:r w:rsidR="00196005" w:rsidRPr="006C7FF0">
        <w:rPr>
          <w:rFonts w:ascii="Book Antiqua" w:hAnsi="Book Antiqua"/>
          <w:lang w:val="sr-Cyrl-RS"/>
        </w:rPr>
        <w:t xml:space="preserve"> хемато</w:t>
      </w:r>
      <w:r w:rsidR="006321E1" w:rsidRPr="006C7FF0">
        <w:rPr>
          <w:rFonts w:ascii="Book Antiqua" w:hAnsi="Book Antiqua"/>
          <w:lang w:val="sr-Cyrl-RS"/>
        </w:rPr>
        <w:t xml:space="preserve">м у фази </w:t>
      </w:r>
      <w:r w:rsidR="00196005" w:rsidRPr="006C7FF0">
        <w:rPr>
          <w:rFonts w:ascii="Book Antiqua" w:hAnsi="Book Antiqua"/>
          <w:lang w:val="sr-Cyrl-RS"/>
        </w:rPr>
        <w:t>регресије правоугаоног облика 7х</w:t>
      </w:r>
      <w:r w:rsidR="006321E1" w:rsidRPr="006C7FF0">
        <w:rPr>
          <w:rFonts w:ascii="Book Antiqua" w:hAnsi="Book Antiqua"/>
          <w:lang w:val="sr-Cyrl-RS"/>
        </w:rPr>
        <w:t>2</w:t>
      </w:r>
      <w:r w:rsidR="00840483" w:rsidRPr="006C7FF0">
        <w:rPr>
          <w:rFonts w:ascii="Book Antiqua" w:hAnsi="Book Antiqua"/>
          <w:lang w:val="sr-Cyrl-RS"/>
        </w:rPr>
        <w:t xml:space="preserve"> ц</w:t>
      </w:r>
      <w:r w:rsidR="006321E1" w:rsidRPr="006C7FF0">
        <w:rPr>
          <w:rFonts w:ascii="Book Antiqua" w:hAnsi="Book Antiqua"/>
          <w:lang w:val="sr-Cyrl-RS"/>
        </w:rPr>
        <w:t>м на надлактици леве руке и хематом у фази регресије правоу</w:t>
      </w:r>
      <w:r w:rsidR="00196005" w:rsidRPr="006C7FF0">
        <w:rPr>
          <w:rFonts w:ascii="Book Antiqua" w:hAnsi="Book Antiqua"/>
          <w:lang w:val="sr-Cyrl-RS"/>
        </w:rPr>
        <w:t>гаоног облика дужине 7х</w:t>
      </w:r>
      <w:r w:rsidR="006321E1" w:rsidRPr="006C7FF0">
        <w:rPr>
          <w:rFonts w:ascii="Book Antiqua" w:hAnsi="Book Antiqua"/>
          <w:lang w:val="sr-Cyrl-RS"/>
        </w:rPr>
        <w:t>2</w:t>
      </w:r>
      <w:r w:rsidR="00840483" w:rsidRPr="006C7FF0">
        <w:rPr>
          <w:rFonts w:ascii="Book Antiqua" w:hAnsi="Book Antiqua"/>
          <w:lang w:val="sr-Cyrl-RS"/>
        </w:rPr>
        <w:t xml:space="preserve"> </w:t>
      </w:r>
      <w:r w:rsidR="006321E1" w:rsidRPr="006C7FF0">
        <w:rPr>
          <w:rFonts w:ascii="Book Antiqua" w:hAnsi="Book Antiqua"/>
          <w:lang w:val="sr-Cyrl-RS"/>
        </w:rPr>
        <w:t>цм на десној лопат</w:t>
      </w:r>
      <w:r w:rsidR="00196005" w:rsidRPr="006C7FF0">
        <w:rPr>
          <w:rFonts w:ascii="Book Antiqua" w:hAnsi="Book Antiqua"/>
          <w:lang w:val="sr-Cyrl-RS"/>
        </w:rPr>
        <w:t>и</w:t>
      </w:r>
      <w:r w:rsidR="001F3FF5">
        <w:rPr>
          <w:rFonts w:ascii="Book Antiqua" w:hAnsi="Book Antiqua"/>
          <w:lang w:val="sr-Cyrl-RS"/>
        </w:rPr>
        <w:t>ци.</w:t>
      </w:r>
    </w:p>
    <w:p w14:paraId="0BBEF0E4" w14:textId="2D59FA0C" w:rsidR="00756502" w:rsidRPr="005B47AE" w:rsidRDefault="006321E1" w:rsidP="00E6729B">
      <w:pPr>
        <w:spacing w:before="120" w:after="0" w:line="240" w:lineRule="auto"/>
        <w:jc w:val="both"/>
        <w:rPr>
          <w:rFonts w:ascii="Book Antiqua" w:hAnsi="Book Antiqua"/>
          <w:lang w:val="sr-Cyrl-RS"/>
        </w:rPr>
      </w:pPr>
      <w:r w:rsidRPr="006C7FF0">
        <w:rPr>
          <w:rFonts w:ascii="Book Antiqua" w:hAnsi="Book Antiqua"/>
          <w:lang w:val="sr-Cyrl-RS"/>
        </w:rPr>
        <w:t>У</w:t>
      </w:r>
      <w:r w:rsidR="005671F3" w:rsidRPr="006C7FF0">
        <w:rPr>
          <w:rFonts w:ascii="Book Antiqua" w:hAnsi="Book Antiqua"/>
          <w:lang w:val="sr-Cyrl-RS"/>
        </w:rPr>
        <w:t>з</w:t>
      </w:r>
      <w:r w:rsidRPr="006C7FF0">
        <w:rPr>
          <w:rFonts w:ascii="Book Antiqua" w:hAnsi="Book Antiqua"/>
          <w:lang w:val="sr-Cyrl-RS"/>
        </w:rPr>
        <w:t xml:space="preserve"> </w:t>
      </w:r>
      <w:r w:rsidR="00BC1C38" w:rsidRPr="006C7FF0">
        <w:rPr>
          <w:rFonts w:ascii="Book Antiqua" w:hAnsi="Book Antiqua"/>
          <w:lang w:val="sr-Cyrl-RS"/>
        </w:rPr>
        <w:t>при</w:t>
      </w:r>
      <w:r w:rsidRPr="006C7FF0">
        <w:rPr>
          <w:rFonts w:ascii="Book Antiqua" w:hAnsi="Book Antiqua"/>
          <w:lang w:val="sr-Cyrl-RS"/>
        </w:rPr>
        <w:t>тужб</w:t>
      </w:r>
      <w:r w:rsidR="005671F3" w:rsidRPr="006C7FF0">
        <w:rPr>
          <w:rFonts w:ascii="Book Antiqua" w:hAnsi="Book Antiqua"/>
          <w:lang w:val="sr-Cyrl-RS"/>
        </w:rPr>
        <w:t>у је достављено и мишљење</w:t>
      </w:r>
      <w:r w:rsidRPr="006C7FF0">
        <w:rPr>
          <w:rFonts w:ascii="Book Antiqua" w:hAnsi="Book Antiqua"/>
          <w:lang w:val="sr-Cyrl-RS"/>
        </w:rPr>
        <w:t xml:space="preserve"> </w:t>
      </w:r>
      <w:r w:rsidR="00B257F8" w:rsidRPr="006C7FF0">
        <w:rPr>
          <w:rFonts w:ascii="Book Antiqua" w:hAnsi="Book Antiqua"/>
          <w:lang w:val="sr-Cyrl-RS"/>
        </w:rPr>
        <w:t>лекар</w:t>
      </w:r>
      <w:r w:rsidR="005671F3" w:rsidRPr="006C7FF0">
        <w:rPr>
          <w:rFonts w:ascii="Book Antiqua" w:hAnsi="Book Antiqua"/>
          <w:lang w:val="sr-Cyrl-RS"/>
        </w:rPr>
        <w:t>а</w:t>
      </w:r>
      <w:r w:rsidR="00B257F8" w:rsidRPr="006C7FF0">
        <w:rPr>
          <w:rFonts w:ascii="Book Antiqua" w:hAnsi="Book Antiqua"/>
          <w:lang w:val="sr-Cyrl-RS"/>
        </w:rPr>
        <w:t xml:space="preserve"> специјалиста судске медицине </w:t>
      </w:r>
      <w:r w:rsidR="00F00AE8">
        <w:rPr>
          <w:rFonts w:ascii="Book Antiqua" w:hAnsi="Book Antiqua"/>
          <w:lang w:val="sr-Cyrl-RS"/>
        </w:rPr>
        <w:t>ГГ</w:t>
      </w:r>
      <w:r w:rsidR="005671F3" w:rsidRPr="006C7FF0">
        <w:rPr>
          <w:rFonts w:ascii="Book Antiqua" w:hAnsi="Book Antiqua"/>
          <w:lang w:val="sr-Cyrl-RS"/>
        </w:rPr>
        <w:t xml:space="preserve"> од</w:t>
      </w:r>
      <w:r w:rsidR="00B257F8" w:rsidRPr="006C7FF0">
        <w:rPr>
          <w:rFonts w:ascii="Book Antiqua" w:hAnsi="Book Antiqua"/>
          <w:lang w:val="sr-Cyrl-RS"/>
        </w:rPr>
        <w:t xml:space="preserve"> 26. јула 2020. </w:t>
      </w:r>
      <w:r w:rsidR="0070106D" w:rsidRPr="006C7FF0">
        <w:rPr>
          <w:rFonts w:ascii="Book Antiqua" w:hAnsi="Book Antiqua"/>
          <w:lang w:val="sr-Cyrl-RS"/>
        </w:rPr>
        <w:t>г</w:t>
      </w:r>
      <w:r w:rsidR="00B257F8" w:rsidRPr="006C7FF0">
        <w:rPr>
          <w:rFonts w:ascii="Book Antiqua" w:hAnsi="Book Antiqua"/>
          <w:lang w:val="sr-Cyrl-RS"/>
        </w:rPr>
        <w:t>одине</w:t>
      </w:r>
      <w:r w:rsidR="0070106D" w:rsidRPr="006C7FF0">
        <w:rPr>
          <w:rFonts w:ascii="Book Antiqua" w:hAnsi="Book Antiqua"/>
          <w:lang w:val="sr-Cyrl-RS"/>
        </w:rPr>
        <w:t>,</w:t>
      </w:r>
      <w:r w:rsidR="005671F3" w:rsidRPr="006C7FF0">
        <w:rPr>
          <w:rFonts w:ascii="Book Antiqua" w:hAnsi="Book Antiqua"/>
          <w:lang w:val="sr-Cyrl-RS"/>
        </w:rPr>
        <w:t xml:space="preserve"> дато на основу</w:t>
      </w:r>
      <w:r w:rsidR="00B257F8" w:rsidRPr="006C7FF0">
        <w:rPr>
          <w:rFonts w:ascii="Book Antiqua" w:hAnsi="Book Antiqua"/>
          <w:lang w:val="sr-Cyrl-RS"/>
        </w:rPr>
        <w:t xml:space="preserve"> прегледа </w:t>
      </w:r>
      <w:r w:rsidRPr="006C7FF0">
        <w:rPr>
          <w:rFonts w:ascii="Book Antiqua" w:hAnsi="Book Antiqua"/>
          <w:lang w:val="sr-Cyrl-RS"/>
        </w:rPr>
        <w:t>медицинск</w:t>
      </w:r>
      <w:r w:rsidR="005671F3" w:rsidRPr="006C7FF0">
        <w:rPr>
          <w:rFonts w:ascii="Book Antiqua" w:hAnsi="Book Antiqua"/>
          <w:lang w:val="sr-Cyrl-RS"/>
        </w:rPr>
        <w:t>е</w:t>
      </w:r>
      <w:r>
        <w:rPr>
          <w:rFonts w:ascii="Book Antiqua" w:hAnsi="Book Antiqua"/>
        </w:rPr>
        <w:t xml:space="preserve"> документациј</w:t>
      </w:r>
      <w:r w:rsidR="005671F3">
        <w:rPr>
          <w:rFonts w:ascii="Book Antiqua" w:hAnsi="Book Antiqua"/>
          <w:lang w:val="sr-Cyrl-RS"/>
        </w:rPr>
        <w:t>е</w:t>
      </w:r>
      <w:r>
        <w:rPr>
          <w:rFonts w:ascii="Book Antiqua" w:hAnsi="Book Antiqua"/>
        </w:rPr>
        <w:t xml:space="preserve"> и фотографиј</w:t>
      </w:r>
      <w:r w:rsidR="005671F3">
        <w:rPr>
          <w:rFonts w:ascii="Book Antiqua" w:hAnsi="Book Antiqua"/>
          <w:lang w:val="sr-Cyrl-RS"/>
        </w:rPr>
        <w:t>а</w:t>
      </w:r>
      <w:r>
        <w:rPr>
          <w:rFonts w:ascii="Book Antiqua" w:hAnsi="Book Antiqua"/>
        </w:rPr>
        <w:t xml:space="preserve"> повреда </w:t>
      </w:r>
      <w:r w:rsidR="00F00AE8">
        <w:rPr>
          <w:rFonts w:ascii="Book Antiqua" w:hAnsi="Book Antiqua"/>
          <w:lang w:val="sr-Cyrl-RS"/>
        </w:rPr>
        <w:t>АА</w:t>
      </w:r>
      <w:r w:rsidR="0070106D">
        <w:rPr>
          <w:rFonts w:ascii="Book Antiqua" w:hAnsi="Book Antiqua"/>
          <w:lang w:val="sr-Cyrl-RS"/>
        </w:rPr>
        <w:t>,</w:t>
      </w:r>
      <w:r w:rsidR="00B257F8">
        <w:rPr>
          <w:rFonts w:ascii="Book Antiqua" w:hAnsi="Book Antiqua"/>
        </w:rPr>
        <w:t xml:space="preserve"> </w:t>
      </w:r>
      <w:r w:rsidR="00870CDC">
        <w:rPr>
          <w:rFonts w:ascii="Book Antiqua" w:hAnsi="Book Antiqua"/>
        </w:rPr>
        <w:t xml:space="preserve">да су на телу </w:t>
      </w:r>
      <w:r w:rsidR="00F00AE8">
        <w:rPr>
          <w:rFonts w:ascii="Book Antiqua" w:hAnsi="Book Antiqua"/>
          <w:lang w:val="sr-Cyrl-RS"/>
        </w:rPr>
        <w:t>АА</w:t>
      </w:r>
      <w:r w:rsidR="00870CDC">
        <w:rPr>
          <w:rFonts w:ascii="Book Antiqua" w:hAnsi="Book Antiqua"/>
        </w:rPr>
        <w:t xml:space="preserve"> биле видљиве теле</w:t>
      </w:r>
      <w:r w:rsidR="00BC1C38">
        <w:rPr>
          <w:rFonts w:ascii="Book Antiqua" w:hAnsi="Book Antiqua"/>
        </w:rPr>
        <w:t>сне повреде у виду крвних подлив</w:t>
      </w:r>
      <w:r w:rsidR="00870CDC">
        <w:rPr>
          <w:rFonts w:ascii="Book Antiqua" w:hAnsi="Book Antiqua"/>
        </w:rPr>
        <w:t xml:space="preserve">а коже лица, </w:t>
      </w:r>
      <w:r w:rsidR="00BC1C38">
        <w:rPr>
          <w:rFonts w:ascii="Book Antiqua" w:hAnsi="Book Antiqua"/>
        </w:rPr>
        <w:t>трупа и леве надлакт</w:t>
      </w:r>
      <w:r w:rsidR="00870CDC">
        <w:rPr>
          <w:rFonts w:ascii="Book Antiqua" w:hAnsi="Book Antiqua"/>
        </w:rPr>
        <w:t>ице, к</w:t>
      </w:r>
      <w:r w:rsidR="00BC1C38">
        <w:rPr>
          <w:rFonts w:ascii="Book Antiqua" w:hAnsi="Book Antiqua"/>
        </w:rPr>
        <w:t>о</w:t>
      </w:r>
      <w:r w:rsidR="00870CDC">
        <w:rPr>
          <w:rFonts w:ascii="Book Antiqua" w:hAnsi="Book Antiqua"/>
        </w:rPr>
        <w:t>је су последица дејства тупине механичког оруђа</w:t>
      </w:r>
      <w:r w:rsidR="005671F3">
        <w:rPr>
          <w:rFonts w:ascii="Book Antiqua" w:hAnsi="Book Antiqua"/>
          <w:lang w:val="sr-Cyrl-RS"/>
        </w:rPr>
        <w:t xml:space="preserve"> и које су, појединачно и у укупном дејству процењено, представљале лаку телесну повреду. У мишљењу </w:t>
      </w:r>
      <w:r w:rsidR="005671F3">
        <w:rPr>
          <w:rFonts w:ascii="Book Antiqua" w:hAnsi="Book Antiqua"/>
        </w:rPr>
        <w:t>лекара специјалисте судске медицине</w:t>
      </w:r>
      <w:r w:rsidR="005B47AE">
        <w:rPr>
          <w:rFonts w:ascii="Book Antiqua" w:hAnsi="Book Antiqua"/>
          <w:lang w:val="sr-Cyrl-RS"/>
        </w:rPr>
        <w:t>, такође је</w:t>
      </w:r>
      <w:r w:rsidR="005671F3">
        <w:rPr>
          <w:rFonts w:ascii="Book Antiqua" w:hAnsi="Book Antiqua"/>
        </w:rPr>
        <w:t xml:space="preserve"> наведено</w:t>
      </w:r>
      <w:r w:rsidR="005B47AE">
        <w:rPr>
          <w:rFonts w:ascii="Book Antiqua" w:hAnsi="Book Antiqua"/>
          <w:lang w:val="sr-Cyrl-RS"/>
        </w:rPr>
        <w:t>,</w:t>
      </w:r>
      <w:r w:rsidR="005671F3">
        <w:rPr>
          <w:rFonts w:ascii="Book Antiqua" w:hAnsi="Book Antiqua"/>
        </w:rPr>
        <w:t xml:space="preserve"> </w:t>
      </w:r>
      <w:r w:rsidR="005B47AE">
        <w:rPr>
          <w:rFonts w:ascii="Book Antiqua" w:hAnsi="Book Antiqua"/>
          <w:lang w:val="sr-Cyrl-RS"/>
        </w:rPr>
        <w:t>да изглед и карактеристике повреде – крвног подлива у левом јагодичном и слепоочном пределу</w:t>
      </w:r>
      <w:r w:rsidR="000D547A">
        <w:rPr>
          <w:rFonts w:ascii="Book Antiqua" w:hAnsi="Book Antiqua"/>
        </w:rPr>
        <w:t>,</w:t>
      </w:r>
      <w:r w:rsidR="00870CDC">
        <w:rPr>
          <w:rFonts w:ascii="Book Antiqua" w:hAnsi="Book Antiqua"/>
        </w:rPr>
        <w:t xml:space="preserve"> као и повреде</w:t>
      </w:r>
      <w:r w:rsidR="000D547A">
        <w:rPr>
          <w:rFonts w:ascii="Book Antiqua" w:hAnsi="Book Antiqua"/>
        </w:rPr>
        <w:t xml:space="preserve"> </w:t>
      </w:r>
      <w:r w:rsidR="00870CDC">
        <w:rPr>
          <w:rFonts w:ascii="Book Antiqua" w:hAnsi="Book Antiqua"/>
        </w:rPr>
        <w:t>-</w:t>
      </w:r>
      <w:r w:rsidR="000D547A">
        <w:rPr>
          <w:rFonts w:ascii="Book Antiqua" w:hAnsi="Book Antiqua"/>
        </w:rPr>
        <w:t xml:space="preserve"> </w:t>
      </w:r>
      <w:r w:rsidR="00870CDC">
        <w:rPr>
          <w:rFonts w:ascii="Book Antiqua" w:hAnsi="Book Antiqua"/>
        </w:rPr>
        <w:t>крвног подлива у пределу леве надлакт</w:t>
      </w:r>
      <w:r w:rsidR="00BC1C38">
        <w:rPr>
          <w:rFonts w:ascii="Book Antiqua" w:hAnsi="Book Antiqua"/>
        </w:rPr>
        <w:t>и</w:t>
      </w:r>
      <w:r w:rsidR="00870CDC">
        <w:rPr>
          <w:rFonts w:ascii="Book Antiqua" w:hAnsi="Book Antiqua"/>
        </w:rPr>
        <w:t>це</w:t>
      </w:r>
      <w:r w:rsidR="000D547A">
        <w:rPr>
          <w:rFonts w:ascii="Book Antiqua" w:hAnsi="Book Antiqua"/>
        </w:rPr>
        <w:t xml:space="preserve"> -</w:t>
      </w:r>
      <w:r w:rsidR="00870CDC">
        <w:rPr>
          <w:rFonts w:ascii="Book Antiqua" w:hAnsi="Book Antiqua"/>
        </w:rPr>
        <w:t xml:space="preserve"> упућују на закључак да је свака од ове две повреде нанесена на</w:t>
      </w:r>
      <w:r w:rsidR="00BB6ADA">
        <w:rPr>
          <w:rFonts w:ascii="Book Antiqua" w:hAnsi="Book Antiqua"/>
        </w:rPr>
        <w:t>јмање једно</w:t>
      </w:r>
      <w:r w:rsidR="00BC1C38">
        <w:rPr>
          <w:rFonts w:ascii="Book Antiqua" w:hAnsi="Book Antiqua"/>
        </w:rPr>
        <w:t>кратним активним де</w:t>
      </w:r>
      <w:r w:rsidR="00870CDC">
        <w:rPr>
          <w:rFonts w:ascii="Book Antiqua" w:hAnsi="Book Antiqua"/>
        </w:rPr>
        <w:t>јство</w:t>
      </w:r>
      <w:r w:rsidR="00BC1C38">
        <w:rPr>
          <w:rFonts w:ascii="Book Antiqua" w:hAnsi="Book Antiqua"/>
        </w:rPr>
        <w:t>м</w:t>
      </w:r>
      <w:r w:rsidR="000D547A">
        <w:rPr>
          <w:rFonts w:ascii="Book Antiqua" w:hAnsi="Book Antiqua"/>
        </w:rPr>
        <w:t>,</w:t>
      </w:r>
      <w:r w:rsidR="00870CDC">
        <w:rPr>
          <w:rFonts w:ascii="Book Antiqua" w:hAnsi="Book Antiqua"/>
        </w:rPr>
        <w:t xml:space="preserve"> ударом </w:t>
      </w:r>
      <w:r w:rsidR="00BC1C38">
        <w:rPr>
          <w:rFonts w:ascii="Book Antiqua" w:hAnsi="Book Antiqua"/>
        </w:rPr>
        <w:t>тупине о</w:t>
      </w:r>
      <w:r w:rsidR="00870CDC">
        <w:rPr>
          <w:rFonts w:ascii="Book Antiqua" w:hAnsi="Book Antiqua"/>
        </w:rPr>
        <w:t>бли</w:t>
      </w:r>
      <w:r w:rsidR="00BC1C38">
        <w:rPr>
          <w:rFonts w:ascii="Book Antiqua" w:hAnsi="Book Antiqua"/>
        </w:rPr>
        <w:t>ч</w:t>
      </w:r>
      <w:r w:rsidR="00870CDC">
        <w:rPr>
          <w:rFonts w:ascii="Book Antiqua" w:hAnsi="Book Antiqua"/>
        </w:rPr>
        <w:t>астог предмета</w:t>
      </w:r>
      <w:r w:rsidR="005B47AE">
        <w:rPr>
          <w:rFonts w:ascii="Book Antiqua" w:hAnsi="Book Antiqua"/>
          <w:lang w:val="sr-Cyrl-RS"/>
        </w:rPr>
        <w:t xml:space="preserve">, у шта нпр. спада </w:t>
      </w:r>
      <w:r w:rsidR="00870CDC">
        <w:rPr>
          <w:rFonts w:ascii="Book Antiqua" w:hAnsi="Book Antiqua"/>
        </w:rPr>
        <w:t>полицијска палица и сл.</w:t>
      </w:r>
      <w:r w:rsidR="005B47AE">
        <w:rPr>
          <w:rFonts w:ascii="Book Antiqua" w:hAnsi="Book Antiqua"/>
          <w:lang w:val="sr-Cyrl-RS"/>
        </w:rPr>
        <w:t xml:space="preserve">; да локализација </w:t>
      </w:r>
      <w:r w:rsidR="00870CDC">
        <w:rPr>
          <w:rFonts w:ascii="Book Antiqua" w:hAnsi="Book Antiqua"/>
        </w:rPr>
        <w:t>претходн</w:t>
      </w:r>
      <w:r w:rsidR="00BC1C38">
        <w:rPr>
          <w:rFonts w:ascii="Book Antiqua" w:hAnsi="Book Antiqua"/>
        </w:rPr>
        <w:t>о</w:t>
      </w:r>
      <w:r w:rsidR="00870CDC">
        <w:rPr>
          <w:rFonts w:ascii="Book Antiqua" w:hAnsi="Book Antiqua"/>
        </w:rPr>
        <w:t xml:space="preserve"> наведене повреде на левој надлактици</w:t>
      </w:r>
      <w:r w:rsidR="00362908">
        <w:rPr>
          <w:rFonts w:ascii="Book Antiqua" w:hAnsi="Book Antiqua"/>
        </w:rPr>
        <w:t>,</w:t>
      </w:r>
      <w:r w:rsidR="00870CDC">
        <w:rPr>
          <w:rFonts w:ascii="Book Antiqua" w:hAnsi="Book Antiqua"/>
        </w:rPr>
        <w:t xml:space="preserve"> као и њена ист</w:t>
      </w:r>
      <w:r w:rsidR="00BC1C38">
        <w:rPr>
          <w:rFonts w:ascii="Book Antiqua" w:hAnsi="Book Antiqua"/>
        </w:rPr>
        <w:t>о</w:t>
      </w:r>
      <w:r w:rsidR="00870CDC">
        <w:rPr>
          <w:rFonts w:ascii="Book Antiqua" w:hAnsi="Book Antiqua"/>
        </w:rPr>
        <w:t>страност у односу на повреду у пределу</w:t>
      </w:r>
      <w:r w:rsidR="00BC1C38">
        <w:rPr>
          <w:rFonts w:ascii="Book Antiqua" w:hAnsi="Book Antiqua"/>
        </w:rPr>
        <w:t xml:space="preserve"> лица, упућује на закључак</w:t>
      </w:r>
      <w:r w:rsidR="00870CDC">
        <w:rPr>
          <w:rFonts w:ascii="Book Antiqua" w:hAnsi="Book Antiqua"/>
        </w:rPr>
        <w:t xml:space="preserve"> да је о</w:t>
      </w:r>
      <w:r w:rsidR="00BB6ADA">
        <w:rPr>
          <w:rFonts w:ascii="Book Antiqua" w:hAnsi="Book Antiqua"/>
        </w:rPr>
        <w:t>ва повреда могла настати пр</w:t>
      </w:r>
      <w:r w:rsidR="00BC1C38">
        <w:rPr>
          <w:rFonts w:ascii="Book Antiqua" w:hAnsi="Book Antiqua"/>
        </w:rPr>
        <w:t>и покуша</w:t>
      </w:r>
      <w:r w:rsidR="00870CDC">
        <w:rPr>
          <w:rFonts w:ascii="Book Antiqua" w:hAnsi="Book Antiqua"/>
        </w:rPr>
        <w:t>ју одбране, односно поку</w:t>
      </w:r>
      <w:r w:rsidR="00BC1C38">
        <w:rPr>
          <w:rFonts w:ascii="Book Antiqua" w:hAnsi="Book Antiqua"/>
        </w:rPr>
        <w:t>шају да се глава и/или</w:t>
      </w:r>
      <w:r w:rsidR="00870CDC">
        <w:rPr>
          <w:rFonts w:ascii="Book Antiqua" w:hAnsi="Book Antiqua"/>
        </w:rPr>
        <w:t xml:space="preserve"> лице заклоне иза подигнуте </w:t>
      </w:r>
      <w:r w:rsidR="00BC1C38">
        <w:rPr>
          <w:rFonts w:ascii="Book Antiqua" w:hAnsi="Book Antiqua"/>
        </w:rPr>
        <w:t>н</w:t>
      </w:r>
      <w:r w:rsidR="00870CDC">
        <w:rPr>
          <w:rFonts w:ascii="Book Antiqua" w:hAnsi="Book Antiqua"/>
        </w:rPr>
        <w:t>адлактиц</w:t>
      </w:r>
      <w:r w:rsidR="00BC1C38">
        <w:rPr>
          <w:rFonts w:ascii="Book Antiqua" w:hAnsi="Book Antiqua"/>
        </w:rPr>
        <w:t>е,</w:t>
      </w:r>
      <w:r w:rsidR="00D32940">
        <w:rPr>
          <w:rFonts w:ascii="Book Antiqua" w:hAnsi="Book Antiqua"/>
        </w:rPr>
        <w:t xml:space="preserve"> односно</w:t>
      </w:r>
      <w:r w:rsidR="00BC1C38">
        <w:rPr>
          <w:rFonts w:ascii="Book Antiqua" w:hAnsi="Book Antiqua"/>
        </w:rPr>
        <w:t xml:space="preserve"> на начин </w:t>
      </w:r>
      <w:r w:rsidR="005B47AE">
        <w:rPr>
          <w:rFonts w:ascii="Book Antiqua" w:hAnsi="Book Antiqua"/>
          <w:lang w:val="sr-Cyrl-RS"/>
        </w:rPr>
        <w:t xml:space="preserve">како то у расположивим подацима наводи </w:t>
      </w:r>
      <w:r w:rsidR="00D1055F">
        <w:rPr>
          <w:rFonts w:ascii="Book Antiqua" w:hAnsi="Book Antiqua"/>
          <w:lang w:val="sr-Cyrl-RS"/>
        </w:rPr>
        <w:t>АА</w:t>
      </w:r>
      <w:r w:rsidR="00BC1C38">
        <w:rPr>
          <w:rFonts w:ascii="Book Antiqua" w:hAnsi="Book Antiqua"/>
        </w:rPr>
        <w:t>. Такође, наводи се да је п</w:t>
      </w:r>
      <w:r w:rsidR="00870CDC">
        <w:rPr>
          <w:rFonts w:ascii="Book Antiqua" w:hAnsi="Book Antiqua"/>
        </w:rPr>
        <w:t>овреда у виду крв</w:t>
      </w:r>
      <w:r w:rsidR="00BC1C38">
        <w:rPr>
          <w:rFonts w:ascii="Book Antiqua" w:hAnsi="Book Antiqua"/>
        </w:rPr>
        <w:t>ног подлива на леђима</w:t>
      </w:r>
      <w:r w:rsidR="005B47AE">
        <w:rPr>
          <w:rFonts w:ascii="Book Antiqua" w:hAnsi="Book Antiqua"/>
          <w:lang w:val="sr-Cyrl-RS"/>
        </w:rPr>
        <w:t>, у десном лопатичном пределу,</w:t>
      </w:r>
      <w:r w:rsidR="00BC1C38">
        <w:rPr>
          <w:rFonts w:ascii="Book Antiqua" w:hAnsi="Book Antiqua"/>
        </w:rPr>
        <w:t xml:space="preserve"> настала најмање једнократним активним де</w:t>
      </w:r>
      <w:r w:rsidR="00870CDC">
        <w:rPr>
          <w:rFonts w:ascii="Book Antiqua" w:hAnsi="Book Antiqua"/>
        </w:rPr>
        <w:t>јст</w:t>
      </w:r>
      <w:r w:rsidR="00BC1C38">
        <w:rPr>
          <w:rFonts w:ascii="Book Antiqua" w:hAnsi="Book Antiqua"/>
        </w:rPr>
        <w:t>в</w:t>
      </w:r>
      <w:r w:rsidR="00870CDC">
        <w:rPr>
          <w:rFonts w:ascii="Book Antiqua" w:hAnsi="Book Antiqua"/>
        </w:rPr>
        <w:t>ом тупине механичког оруђа</w:t>
      </w:r>
      <w:r w:rsidR="00606B15">
        <w:rPr>
          <w:rFonts w:ascii="Book Antiqua" w:hAnsi="Book Antiqua"/>
        </w:rPr>
        <w:t>, релативно мање и издужене површине</w:t>
      </w:r>
      <w:r w:rsidR="007E23AF">
        <w:rPr>
          <w:rFonts w:ascii="Book Antiqua" w:hAnsi="Book Antiqua"/>
          <w:lang w:val="sr-Cyrl-RS"/>
        </w:rPr>
        <w:t>, а да</w:t>
      </w:r>
      <w:r w:rsidR="00D32940">
        <w:rPr>
          <w:rFonts w:ascii="Book Antiqua" w:hAnsi="Book Antiqua"/>
        </w:rPr>
        <w:t xml:space="preserve"> су </w:t>
      </w:r>
      <w:r w:rsidR="00D9714C">
        <w:rPr>
          <w:rFonts w:ascii="Book Antiqua" w:hAnsi="Book Antiqua"/>
        </w:rPr>
        <w:t>повреде у пределу лево</w:t>
      </w:r>
      <w:r w:rsidR="00606B15">
        <w:rPr>
          <w:rFonts w:ascii="Book Antiqua" w:hAnsi="Book Antiqua"/>
        </w:rPr>
        <w:t>г</w:t>
      </w:r>
      <w:r w:rsidR="00D9714C">
        <w:rPr>
          <w:rFonts w:ascii="Book Antiqua" w:hAnsi="Book Antiqua"/>
        </w:rPr>
        <w:t xml:space="preserve"> ока у в</w:t>
      </w:r>
      <w:r w:rsidR="00606B15">
        <w:rPr>
          <w:rFonts w:ascii="Book Antiqua" w:hAnsi="Book Antiqua"/>
        </w:rPr>
        <w:t>и</w:t>
      </w:r>
      <w:r w:rsidR="00D9714C">
        <w:rPr>
          <w:rFonts w:ascii="Book Antiqua" w:hAnsi="Book Antiqua"/>
        </w:rPr>
        <w:t>ду крв</w:t>
      </w:r>
      <w:r w:rsidR="00606B15">
        <w:rPr>
          <w:rFonts w:ascii="Book Antiqua" w:hAnsi="Book Antiqua"/>
        </w:rPr>
        <w:t>н</w:t>
      </w:r>
      <w:r w:rsidR="00D9714C">
        <w:rPr>
          <w:rFonts w:ascii="Book Antiqua" w:hAnsi="Book Antiqua"/>
        </w:rPr>
        <w:t xml:space="preserve">ог подлива коже капака и подочног предела </w:t>
      </w:r>
      <w:r w:rsidR="00606B15">
        <w:rPr>
          <w:rFonts w:ascii="Book Antiqua" w:hAnsi="Book Antiqua"/>
        </w:rPr>
        <w:t>настале једновремено нај</w:t>
      </w:r>
      <w:r w:rsidR="00D9714C">
        <w:rPr>
          <w:rFonts w:ascii="Book Antiqua" w:hAnsi="Book Antiqua"/>
        </w:rPr>
        <w:t>м</w:t>
      </w:r>
      <w:r w:rsidR="00606B15">
        <w:rPr>
          <w:rFonts w:ascii="Book Antiqua" w:hAnsi="Book Antiqua"/>
        </w:rPr>
        <w:t>ање једнократним</w:t>
      </w:r>
      <w:r w:rsidR="00D9714C">
        <w:rPr>
          <w:rFonts w:ascii="Book Antiqua" w:hAnsi="Book Antiqua"/>
        </w:rPr>
        <w:t xml:space="preserve"> </w:t>
      </w:r>
      <w:r w:rsidR="00606B15">
        <w:rPr>
          <w:rFonts w:ascii="Book Antiqua" w:hAnsi="Book Antiqua"/>
        </w:rPr>
        <w:t>д</w:t>
      </w:r>
      <w:r w:rsidR="00D9714C">
        <w:rPr>
          <w:rFonts w:ascii="Book Antiqua" w:hAnsi="Book Antiqua"/>
        </w:rPr>
        <w:t>ејст</w:t>
      </w:r>
      <w:r w:rsidR="00606B15">
        <w:rPr>
          <w:rFonts w:ascii="Book Antiqua" w:hAnsi="Book Antiqua"/>
        </w:rPr>
        <w:t>в</w:t>
      </w:r>
      <w:r w:rsidR="00D9714C">
        <w:rPr>
          <w:rFonts w:ascii="Book Antiqua" w:hAnsi="Book Antiqua"/>
        </w:rPr>
        <w:t xml:space="preserve">ом </w:t>
      </w:r>
      <w:r w:rsidR="00D9714C">
        <w:rPr>
          <w:rFonts w:ascii="Book Antiqua" w:hAnsi="Book Antiqua"/>
        </w:rPr>
        <w:lastRenderedPageBreak/>
        <w:t>активно за</w:t>
      </w:r>
      <w:r w:rsidR="00606B15">
        <w:rPr>
          <w:rFonts w:ascii="Book Antiqua" w:hAnsi="Book Antiqua"/>
        </w:rPr>
        <w:t>мах</w:t>
      </w:r>
      <w:r w:rsidR="00D9714C">
        <w:rPr>
          <w:rFonts w:ascii="Book Antiqua" w:hAnsi="Book Antiqua"/>
        </w:rPr>
        <w:t>нутог механ</w:t>
      </w:r>
      <w:r w:rsidR="00606B15">
        <w:rPr>
          <w:rFonts w:ascii="Book Antiqua" w:hAnsi="Book Antiqua"/>
        </w:rPr>
        <w:t>и</w:t>
      </w:r>
      <w:r w:rsidR="00D9714C">
        <w:rPr>
          <w:rFonts w:ascii="Book Antiqua" w:hAnsi="Book Antiqua"/>
        </w:rPr>
        <w:t>чког оруђа</w:t>
      </w:r>
      <w:r w:rsidR="005B47AE">
        <w:rPr>
          <w:rFonts w:ascii="Book Antiqua" w:hAnsi="Book Antiqua"/>
          <w:lang w:val="sr-Cyrl-RS"/>
        </w:rPr>
        <w:t>,</w:t>
      </w:r>
      <w:r w:rsidR="00D9714C">
        <w:rPr>
          <w:rFonts w:ascii="Book Antiqua" w:hAnsi="Book Antiqua"/>
        </w:rPr>
        <w:t xml:space="preserve"> у шта спада нпр</w:t>
      </w:r>
      <w:r w:rsidR="00606B15">
        <w:rPr>
          <w:rFonts w:ascii="Book Antiqua" w:hAnsi="Book Antiqua"/>
        </w:rPr>
        <w:t>.</w:t>
      </w:r>
      <w:r w:rsidR="00D9714C">
        <w:rPr>
          <w:rFonts w:ascii="Book Antiqua" w:hAnsi="Book Antiqua"/>
        </w:rPr>
        <w:t xml:space="preserve"> </w:t>
      </w:r>
      <w:r w:rsidR="00D9714C" w:rsidRPr="006A3FFA">
        <w:rPr>
          <w:rFonts w:ascii="Book Antiqua" w:hAnsi="Book Antiqua"/>
          <w:lang w:val="sr-Cyrl-RS"/>
        </w:rPr>
        <w:t>ударац</w:t>
      </w:r>
      <w:r w:rsidR="00D9714C">
        <w:rPr>
          <w:rFonts w:ascii="Book Antiqua" w:hAnsi="Book Antiqua"/>
        </w:rPr>
        <w:t xml:space="preserve"> ст</w:t>
      </w:r>
      <w:r w:rsidR="005B47AE">
        <w:rPr>
          <w:rFonts w:ascii="Book Antiqua" w:hAnsi="Book Antiqua"/>
          <w:lang w:val="sr-Cyrl-RS"/>
        </w:rPr>
        <w:t>иснутом</w:t>
      </w:r>
      <w:r w:rsidR="00D9714C">
        <w:rPr>
          <w:rFonts w:ascii="Book Antiqua" w:hAnsi="Book Antiqua"/>
        </w:rPr>
        <w:t xml:space="preserve"> шаком</w:t>
      </w:r>
      <w:r w:rsidR="005B47AE">
        <w:rPr>
          <w:rFonts w:ascii="Book Antiqua" w:hAnsi="Book Antiqua"/>
          <w:lang w:val="sr-Cyrl-RS"/>
        </w:rPr>
        <w:t xml:space="preserve"> („песница“) и сл</w:t>
      </w:r>
      <w:r w:rsidR="00D9714C">
        <w:rPr>
          <w:rFonts w:ascii="Book Antiqua" w:hAnsi="Book Antiqua"/>
        </w:rPr>
        <w:t>.</w:t>
      </w:r>
    </w:p>
    <w:p w14:paraId="372C16EC" w14:textId="419E3F20" w:rsidR="009D4F39" w:rsidRPr="007E23AF" w:rsidRDefault="00635817" w:rsidP="00E6729B">
      <w:pPr>
        <w:spacing w:before="120" w:after="0" w:line="240" w:lineRule="auto"/>
        <w:jc w:val="both"/>
        <w:rPr>
          <w:rFonts w:ascii="Book Antiqua" w:hAnsi="Book Antiqua"/>
          <w:lang w:val="sr-Cyrl-RS"/>
        </w:rPr>
      </w:pPr>
      <w:r>
        <w:rPr>
          <w:rFonts w:ascii="Book Antiqua" w:hAnsi="Book Antiqua"/>
        </w:rPr>
        <w:t xml:space="preserve">Министарство унутрашњих послова, Секретаријат, Одељење за обраду података, притужбе и </w:t>
      </w:r>
      <w:r w:rsidR="00606B15">
        <w:rPr>
          <w:rFonts w:ascii="Book Antiqua" w:hAnsi="Book Antiqua"/>
        </w:rPr>
        <w:t xml:space="preserve">сарадњу са независним телима је </w:t>
      </w:r>
      <w:r w:rsidR="005C7E0B">
        <w:rPr>
          <w:rFonts w:ascii="Book Antiqua" w:hAnsi="Book Antiqua"/>
        </w:rPr>
        <w:t>Заштитнику грађана</w:t>
      </w:r>
      <w:r w:rsidR="00606B15">
        <w:rPr>
          <w:rFonts w:ascii="Book Antiqua" w:hAnsi="Book Antiqua"/>
        </w:rPr>
        <w:t xml:space="preserve">, </w:t>
      </w:r>
      <w:r w:rsidR="009D4F39">
        <w:rPr>
          <w:rFonts w:ascii="Book Antiqua" w:hAnsi="Book Antiqua"/>
        </w:rPr>
        <w:t>у прилогу акта 02/4 број: 072/3-154/20-</w:t>
      </w:r>
      <w:r w:rsidR="009D4F39">
        <w:rPr>
          <w:rFonts w:ascii="Book Antiqua" w:hAnsi="Book Antiqua"/>
          <w:lang w:val="sr-Cyrl-RS"/>
        </w:rPr>
        <w:t>2</w:t>
      </w:r>
      <w:r w:rsidR="009D4F39">
        <w:rPr>
          <w:rFonts w:ascii="Book Antiqua" w:hAnsi="Book Antiqua"/>
        </w:rPr>
        <w:t xml:space="preserve"> од </w:t>
      </w:r>
      <w:r w:rsidR="009D4F39">
        <w:rPr>
          <w:rFonts w:ascii="Book Antiqua" w:hAnsi="Book Antiqua"/>
          <w:lang w:val="sr-Cyrl-RS"/>
        </w:rPr>
        <w:t>20. августа</w:t>
      </w:r>
      <w:r w:rsidR="009D4F39">
        <w:rPr>
          <w:rFonts w:ascii="Book Antiqua" w:hAnsi="Book Antiqua"/>
        </w:rPr>
        <w:t xml:space="preserve"> 2020. </w:t>
      </w:r>
      <w:r w:rsidR="009D4F39" w:rsidRPr="006A3FFA">
        <w:rPr>
          <w:rFonts w:ascii="Book Antiqua" w:hAnsi="Book Antiqua"/>
          <w:lang w:val="sr-Cyrl-RS"/>
        </w:rPr>
        <w:t>године,</w:t>
      </w:r>
      <w:r w:rsidR="009D4F39">
        <w:rPr>
          <w:rFonts w:ascii="Book Antiqua" w:hAnsi="Book Antiqua"/>
        </w:rPr>
        <w:t xml:space="preserve"> доставило извештај Сектора унутрашње контроле 06.5 број 4807/20 </w:t>
      </w:r>
      <w:r w:rsidR="007E23AF">
        <w:rPr>
          <w:rFonts w:ascii="Book Antiqua" w:hAnsi="Book Antiqua"/>
          <w:lang w:val="sr-Cyrl-RS"/>
        </w:rPr>
        <w:t xml:space="preserve">и 5306/20 </w:t>
      </w:r>
      <w:r w:rsidR="009D4F39">
        <w:rPr>
          <w:rFonts w:ascii="Book Antiqua" w:hAnsi="Book Antiqua"/>
        </w:rPr>
        <w:t xml:space="preserve">од </w:t>
      </w:r>
      <w:r w:rsidR="007E23AF">
        <w:rPr>
          <w:rFonts w:ascii="Book Antiqua" w:hAnsi="Book Antiqua"/>
          <w:lang w:val="sr-Cyrl-RS"/>
        </w:rPr>
        <w:t>18. августа</w:t>
      </w:r>
      <w:r w:rsidR="009D4F39">
        <w:rPr>
          <w:rFonts w:ascii="Book Antiqua" w:hAnsi="Book Antiqua"/>
        </w:rPr>
        <w:t xml:space="preserve"> 2020. </w:t>
      </w:r>
      <w:r w:rsidR="007E23AF">
        <w:rPr>
          <w:rFonts w:ascii="Book Antiqua" w:hAnsi="Book Antiqua"/>
          <w:lang w:val="sr-Cyrl-RS"/>
        </w:rPr>
        <w:t>г</w:t>
      </w:r>
      <w:r w:rsidR="009D4F39">
        <w:rPr>
          <w:rFonts w:ascii="Book Antiqua" w:hAnsi="Book Antiqua"/>
        </w:rPr>
        <w:t>одине</w:t>
      </w:r>
      <w:r w:rsidR="007E23AF">
        <w:rPr>
          <w:rFonts w:ascii="Book Antiqua" w:hAnsi="Book Antiqua"/>
          <w:lang w:val="sr-Cyrl-RS"/>
        </w:rPr>
        <w:t xml:space="preserve"> у којем је наведено да </w:t>
      </w:r>
      <w:r w:rsidR="0050708F">
        <w:rPr>
          <w:rFonts w:ascii="Book Antiqua" w:hAnsi="Book Antiqua"/>
          <w:lang w:val="sr-Cyrl-RS"/>
        </w:rPr>
        <w:t>је, поводом наведеног догађаја, Сектору унутрашње контроле 30. јула 2020. године достављена кривична пријава Београдског центра за људска права, која је прослеђена Основном јавном тужилаштву у Новом Саду, Дирекцији полиције и Комисији за спровођење стандарда полицијског поступања у области превенције тортуре, о чему је подносиоцу упућено писано обавештење.</w:t>
      </w:r>
    </w:p>
    <w:p w14:paraId="6D410BD3" w14:textId="0CD2D967" w:rsidR="00635817" w:rsidRPr="006A3FFA" w:rsidRDefault="0050708F" w:rsidP="00E6729B">
      <w:pPr>
        <w:spacing w:before="120" w:after="0" w:line="240" w:lineRule="auto"/>
        <w:jc w:val="both"/>
        <w:rPr>
          <w:rFonts w:ascii="Book Antiqua" w:hAnsi="Book Antiqua"/>
          <w:lang w:val="sr-Cyrl-RS"/>
        </w:rPr>
      </w:pPr>
      <w:r>
        <w:rPr>
          <w:rFonts w:ascii="Book Antiqua" w:hAnsi="Book Antiqua"/>
          <w:lang w:val="sr-Cyrl-RS"/>
        </w:rPr>
        <w:t xml:space="preserve">У даљем току покренутог поступка контроле, Заштитник грађана је, актом дел. бр. 30149 од 10. септембра 2020. године, од </w:t>
      </w:r>
      <w:r>
        <w:rPr>
          <w:rFonts w:ascii="Book Antiqua" w:hAnsi="Book Antiqua"/>
        </w:rPr>
        <w:t>Министарств</w:t>
      </w:r>
      <w:r>
        <w:rPr>
          <w:rFonts w:ascii="Book Antiqua" w:hAnsi="Book Antiqua"/>
          <w:lang w:val="sr-Cyrl-RS"/>
        </w:rPr>
        <w:t>а</w:t>
      </w:r>
      <w:r>
        <w:rPr>
          <w:rFonts w:ascii="Book Antiqua" w:hAnsi="Book Antiqua"/>
        </w:rPr>
        <w:t xml:space="preserve"> унутрашњих послова</w:t>
      </w:r>
      <w:r>
        <w:rPr>
          <w:rFonts w:ascii="Book Antiqua" w:hAnsi="Book Antiqua"/>
          <w:lang w:val="sr-Cyrl-RS"/>
        </w:rPr>
        <w:t xml:space="preserve"> поново затражио све информације и документацију у вези са поступањем полицијских службеника у конкретном случају и до тада утврђеном чињеничном стању. </w:t>
      </w:r>
      <w:r w:rsidR="00D10C7E">
        <w:rPr>
          <w:rFonts w:ascii="Book Antiqua" w:hAnsi="Book Antiqua"/>
        </w:rPr>
        <w:t xml:space="preserve">Министарство унутрашњих послова, Секретаријат, Одељење за обраду података, притужбе и сарадњу са независним телима </w:t>
      </w:r>
      <w:r w:rsidR="005C7E0B">
        <w:rPr>
          <w:rFonts w:ascii="Book Antiqua" w:hAnsi="Book Antiqua"/>
        </w:rPr>
        <w:t xml:space="preserve">у прилогу акта 02/4 број: 072/3-154/20-6 од 17. </w:t>
      </w:r>
      <w:r w:rsidR="005C7E0B" w:rsidRPr="006A3FFA">
        <w:rPr>
          <w:rFonts w:ascii="Book Antiqua" w:hAnsi="Book Antiqua"/>
          <w:lang w:val="sr-Cyrl-RS"/>
        </w:rPr>
        <w:t xml:space="preserve">септембра 2020. године, </w:t>
      </w:r>
      <w:r w:rsidR="00606B15" w:rsidRPr="006A3FFA">
        <w:rPr>
          <w:rFonts w:ascii="Book Antiqua" w:hAnsi="Book Antiqua"/>
          <w:lang w:val="sr-Cyrl-RS"/>
        </w:rPr>
        <w:t>доставило</w:t>
      </w:r>
      <w:r w:rsidR="00D10C7E" w:rsidRPr="006A3FFA">
        <w:rPr>
          <w:rFonts w:ascii="Book Antiqua" w:hAnsi="Book Antiqua"/>
          <w:lang w:val="sr-Cyrl-RS"/>
        </w:rPr>
        <w:t xml:space="preserve"> је</w:t>
      </w:r>
      <w:r w:rsidR="00606B15" w:rsidRPr="006A3FFA">
        <w:rPr>
          <w:rFonts w:ascii="Book Antiqua" w:hAnsi="Book Antiqua"/>
          <w:lang w:val="sr-Cyrl-RS"/>
        </w:rPr>
        <w:t xml:space="preserve"> </w:t>
      </w:r>
      <w:r w:rsidR="00635817" w:rsidRPr="006A3FFA">
        <w:rPr>
          <w:rFonts w:ascii="Book Antiqua" w:hAnsi="Book Antiqua"/>
          <w:lang w:val="sr-Cyrl-RS"/>
        </w:rPr>
        <w:t>извештај Сектора унутра</w:t>
      </w:r>
      <w:r w:rsidR="00756502" w:rsidRPr="006A3FFA">
        <w:rPr>
          <w:rFonts w:ascii="Book Antiqua" w:hAnsi="Book Antiqua"/>
          <w:lang w:val="sr-Cyrl-RS"/>
        </w:rPr>
        <w:t>шње</w:t>
      </w:r>
      <w:r w:rsidR="00BB6ADA" w:rsidRPr="006A3FFA">
        <w:rPr>
          <w:rFonts w:ascii="Book Antiqua" w:hAnsi="Book Antiqua"/>
          <w:lang w:val="sr-Cyrl-RS"/>
        </w:rPr>
        <w:t xml:space="preserve"> контроле 06.</w:t>
      </w:r>
      <w:r w:rsidR="00D619F8" w:rsidRPr="006A3FFA">
        <w:rPr>
          <w:rFonts w:ascii="Book Antiqua" w:hAnsi="Book Antiqua"/>
          <w:lang w:val="sr-Cyrl-RS"/>
        </w:rPr>
        <w:t>5</w:t>
      </w:r>
      <w:r w:rsidR="00BB6ADA" w:rsidRPr="006A3FFA">
        <w:rPr>
          <w:rFonts w:ascii="Book Antiqua" w:hAnsi="Book Antiqua"/>
          <w:lang w:val="sr-Cyrl-RS"/>
        </w:rPr>
        <w:t xml:space="preserve"> број 4807/20 од </w:t>
      </w:r>
      <w:r w:rsidR="00D619F8" w:rsidRPr="006A3FFA">
        <w:rPr>
          <w:rFonts w:ascii="Book Antiqua" w:hAnsi="Book Antiqua"/>
          <w:lang w:val="sr-Cyrl-RS"/>
        </w:rPr>
        <w:t>09</w:t>
      </w:r>
      <w:r w:rsidR="00756502" w:rsidRPr="006A3FFA">
        <w:rPr>
          <w:rFonts w:ascii="Book Antiqua" w:hAnsi="Book Antiqua"/>
          <w:lang w:val="sr-Cyrl-RS"/>
        </w:rPr>
        <w:t>. септембра</w:t>
      </w:r>
      <w:r w:rsidR="00606B15" w:rsidRPr="006A3FFA">
        <w:rPr>
          <w:rFonts w:ascii="Book Antiqua" w:hAnsi="Book Antiqua"/>
          <w:lang w:val="sr-Cyrl-RS"/>
        </w:rPr>
        <w:t xml:space="preserve"> </w:t>
      </w:r>
      <w:r w:rsidR="00635817" w:rsidRPr="006A3FFA">
        <w:rPr>
          <w:rFonts w:ascii="Book Antiqua" w:hAnsi="Book Antiqua"/>
          <w:lang w:val="sr-Cyrl-RS"/>
        </w:rPr>
        <w:t xml:space="preserve">2020. године, као и релевантну документацију. </w:t>
      </w:r>
    </w:p>
    <w:p w14:paraId="0A0E3344" w14:textId="1FA651EC" w:rsidR="00D10C7E" w:rsidRDefault="00635817" w:rsidP="00E6729B">
      <w:pPr>
        <w:spacing w:before="120" w:after="0" w:line="240" w:lineRule="auto"/>
        <w:jc w:val="both"/>
        <w:rPr>
          <w:rFonts w:ascii="Book Antiqua" w:hAnsi="Book Antiqua"/>
        </w:rPr>
      </w:pPr>
      <w:r w:rsidRPr="006A3FFA">
        <w:rPr>
          <w:rFonts w:ascii="Book Antiqua" w:hAnsi="Book Antiqua"/>
          <w:lang w:val="sr-Cyrl-RS"/>
        </w:rPr>
        <w:t xml:space="preserve">У Извештају је наведено да је Сектор унутрашње контроле </w:t>
      </w:r>
      <w:r w:rsidR="00756502" w:rsidRPr="006A3FFA">
        <w:rPr>
          <w:rFonts w:ascii="Book Antiqua" w:hAnsi="Book Antiqua"/>
          <w:lang w:val="sr-Cyrl-RS"/>
        </w:rPr>
        <w:t>обавио разговоре са полицијским слу</w:t>
      </w:r>
      <w:r w:rsidR="00606B15" w:rsidRPr="006A3FFA">
        <w:rPr>
          <w:rFonts w:ascii="Book Antiqua" w:hAnsi="Book Antiqua"/>
          <w:lang w:val="sr-Cyrl-RS"/>
        </w:rPr>
        <w:t>ж</w:t>
      </w:r>
      <w:r w:rsidR="00756502" w:rsidRPr="006A3FFA">
        <w:rPr>
          <w:rFonts w:ascii="Book Antiqua" w:hAnsi="Book Antiqua"/>
          <w:lang w:val="sr-Cyrl-RS"/>
        </w:rPr>
        <w:t xml:space="preserve">беницима ПУ Нови Сад којом приликом је, између осталог, утврђено </w:t>
      </w:r>
      <w:r w:rsidR="00E3126B" w:rsidRPr="006A3FFA">
        <w:rPr>
          <w:rFonts w:ascii="Book Antiqua" w:hAnsi="Book Antiqua"/>
          <w:lang w:val="sr-Cyrl-RS"/>
        </w:rPr>
        <w:t xml:space="preserve">да су </w:t>
      </w:r>
      <w:r w:rsidR="00E91966" w:rsidRPr="006A3FFA">
        <w:rPr>
          <w:rFonts w:ascii="Book Antiqua" w:hAnsi="Book Antiqua"/>
          <w:lang w:val="sr-Cyrl-RS"/>
        </w:rPr>
        <w:t xml:space="preserve">протести били ненајављени, да су поступале јединице полиције и </w:t>
      </w:r>
      <w:r w:rsidR="00606B15" w:rsidRPr="006A3FFA">
        <w:rPr>
          <w:rFonts w:ascii="Book Antiqua" w:hAnsi="Book Antiqua"/>
          <w:lang w:val="sr-Cyrl-RS"/>
        </w:rPr>
        <w:t xml:space="preserve">то </w:t>
      </w:r>
      <w:r w:rsidR="00E91966" w:rsidRPr="006A3FFA">
        <w:rPr>
          <w:rFonts w:ascii="Book Antiqua" w:hAnsi="Book Antiqua"/>
          <w:lang w:val="sr-Cyrl-RS"/>
        </w:rPr>
        <w:t>Ин</w:t>
      </w:r>
      <w:r w:rsidR="00606B15" w:rsidRPr="006A3FFA">
        <w:rPr>
          <w:rFonts w:ascii="Book Antiqua" w:hAnsi="Book Antiqua"/>
          <w:lang w:val="sr-Cyrl-RS"/>
        </w:rPr>
        <w:t>тервентна јединица полиције,</w:t>
      </w:r>
      <w:r w:rsidR="00E91966" w:rsidRPr="006A3FFA">
        <w:rPr>
          <w:rFonts w:ascii="Book Antiqua" w:hAnsi="Book Antiqua"/>
          <w:lang w:val="sr-Cyrl-RS"/>
        </w:rPr>
        <w:t xml:space="preserve"> Полицијска исп</w:t>
      </w:r>
      <w:r w:rsidR="00606B15" w:rsidRPr="006A3FFA">
        <w:rPr>
          <w:rFonts w:ascii="Book Antiqua" w:hAnsi="Book Antiqua"/>
          <w:lang w:val="sr-Cyrl-RS"/>
        </w:rPr>
        <w:t>о</w:t>
      </w:r>
      <w:r w:rsidR="00E91966" w:rsidRPr="006A3FFA">
        <w:rPr>
          <w:rFonts w:ascii="Book Antiqua" w:hAnsi="Book Antiqua"/>
          <w:lang w:val="sr-Cyrl-RS"/>
        </w:rPr>
        <w:t xml:space="preserve">става </w:t>
      </w:r>
      <w:r w:rsidR="00606B15" w:rsidRPr="006A3FFA">
        <w:rPr>
          <w:rFonts w:ascii="Book Antiqua" w:hAnsi="Book Antiqua"/>
          <w:lang w:val="sr-Cyrl-RS"/>
        </w:rPr>
        <w:t>з</w:t>
      </w:r>
      <w:r w:rsidR="00E91966" w:rsidRPr="006A3FFA">
        <w:rPr>
          <w:rFonts w:ascii="Book Antiqua" w:hAnsi="Book Antiqua"/>
          <w:lang w:val="sr-Cyrl-RS"/>
        </w:rPr>
        <w:t>а дежурс</w:t>
      </w:r>
      <w:r w:rsidR="00606B15" w:rsidRPr="006A3FFA">
        <w:rPr>
          <w:rFonts w:ascii="Book Antiqua" w:hAnsi="Book Antiqua"/>
          <w:lang w:val="sr-Cyrl-RS"/>
        </w:rPr>
        <w:t>тва, интервенције и обезбеђење П</w:t>
      </w:r>
      <w:r w:rsidR="00E91966" w:rsidRPr="006A3FFA">
        <w:rPr>
          <w:rFonts w:ascii="Book Antiqua" w:hAnsi="Book Antiqua"/>
          <w:lang w:val="sr-Cyrl-RS"/>
        </w:rPr>
        <w:t>У Нови Сад, као и полицијски службеници других организац</w:t>
      </w:r>
      <w:r w:rsidR="00606B15" w:rsidRPr="006A3FFA">
        <w:rPr>
          <w:rFonts w:ascii="Book Antiqua" w:hAnsi="Book Antiqua"/>
          <w:lang w:val="sr-Cyrl-RS"/>
        </w:rPr>
        <w:t>и</w:t>
      </w:r>
      <w:r w:rsidR="00E91966" w:rsidRPr="006A3FFA">
        <w:rPr>
          <w:rFonts w:ascii="Book Antiqua" w:hAnsi="Book Antiqua"/>
          <w:lang w:val="sr-Cyrl-RS"/>
        </w:rPr>
        <w:t xml:space="preserve">оних јединица </w:t>
      </w:r>
      <w:r w:rsidR="00606B15" w:rsidRPr="006A3FFA">
        <w:rPr>
          <w:rFonts w:ascii="Book Antiqua" w:hAnsi="Book Antiqua"/>
          <w:lang w:val="sr-Cyrl-RS"/>
        </w:rPr>
        <w:t>к</w:t>
      </w:r>
      <w:r w:rsidR="00E91966" w:rsidRPr="006A3FFA">
        <w:rPr>
          <w:rFonts w:ascii="Book Antiqua" w:hAnsi="Book Antiqua"/>
          <w:lang w:val="sr-Cyrl-RS"/>
        </w:rPr>
        <w:t xml:space="preserve">оји су били у редовним сменама према распореду рада, док је један број полицијских службеника био </w:t>
      </w:r>
      <w:r w:rsidR="00606B15" w:rsidRPr="006A3FFA">
        <w:rPr>
          <w:rFonts w:ascii="Book Antiqua" w:hAnsi="Book Antiqua"/>
          <w:lang w:val="sr-Cyrl-RS"/>
        </w:rPr>
        <w:t>ванред</w:t>
      </w:r>
      <w:r w:rsidR="00E91966" w:rsidRPr="006A3FFA">
        <w:rPr>
          <w:rFonts w:ascii="Book Antiqua" w:hAnsi="Book Antiqua"/>
          <w:lang w:val="sr-Cyrl-RS"/>
        </w:rPr>
        <w:t>н</w:t>
      </w:r>
      <w:r w:rsidR="00606B15" w:rsidRPr="006A3FFA">
        <w:rPr>
          <w:rFonts w:ascii="Book Antiqua" w:hAnsi="Book Antiqua"/>
          <w:lang w:val="sr-Cyrl-RS"/>
        </w:rPr>
        <w:t>о</w:t>
      </w:r>
      <w:r w:rsidR="00E91966" w:rsidRPr="006A3FFA">
        <w:rPr>
          <w:rFonts w:ascii="Book Antiqua" w:hAnsi="Book Antiqua"/>
          <w:lang w:val="sr-Cyrl-RS"/>
        </w:rPr>
        <w:t xml:space="preserve"> ангажован продужавајући свој редован рад.</w:t>
      </w:r>
      <w:r w:rsidR="00E91966">
        <w:rPr>
          <w:rFonts w:ascii="Book Antiqua" w:hAnsi="Book Antiqua"/>
        </w:rPr>
        <w:t xml:space="preserve"> </w:t>
      </w:r>
      <w:r w:rsidR="00D10C7E">
        <w:rPr>
          <w:rFonts w:ascii="Book Antiqua" w:hAnsi="Book Antiqua"/>
          <w:lang w:val="sr-Cyrl-RS"/>
        </w:rPr>
        <w:t xml:space="preserve">У Извештају је даље наведено </w:t>
      </w:r>
      <w:r w:rsidR="00606B15">
        <w:rPr>
          <w:rFonts w:ascii="Book Antiqua" w:hAnsi="Book Antiqua"/>
        </w:rPr>
        <w:t>да је заменик наче</w:t>
      </w:r>
      <w:r w:rsidR="00BB6ADA">
        <w:rPr>
          <w:rFonts w:ascii="Book Antiqua" w:hAnsi="Book Antiqua"/>
        </w:rPr>
        <w:t>л</w:t>
      </w:r>
      <w:r w:rsidR="00606B15">
        <w:rPr>
          <w:rFonts w:ascii="Book Antiqua" w:hAnsi="Book Antiqua"/>
        </w:rPr>
        <w:t xml:space="preserve">ника </w:t>
      </w:r>
      <w:r w:rsidR="005C7E0B">
        <w:rPr>
          <w:rFonts w:ascii="Book Antiqua" w:hAnsi="Book Antiqua"/>
        </w:rPr>
        <w:t>д</w:t>
      </w:r>
      <w:r w:rsidR="00606B15">
        <w:rPr>
          <w:rFonts w:ascii="Book Antiqua" w:hAnsi="Book Antiqua"/>
        </w:rPr>
        <w:t>ежурне служ</w:t>
      </w:r>
      <w:r w:rsidR="00E91966">
        <w:rPr>
          <w:rFonts w:ascii="Book Antiqua" w:hAnsi="Book Antiqua"/>
        </w:rPr>
        <w:t>бе ПУ</w:t>
      </w:r>
      <w:r w:rsidR="00D10C7E">
        <w:rPr>
          <w:rFonts w:ascii="Book Antiqua" w:hAnsi="Book Antiqua"/>
          <w:lang w:val="sr-Cyrl-RS"/>
        </w:rPr>
        <w:t xml:space="preserve"> у </w:t>
      </w:r>
      <w:r w:rsidR="00E91966">
        <w:rPr>
          <w:rFonts w:ascii="Book Antiqua" w:hAnsi="Book Antiqua"/>
        </w:rPr>
        <w:t>Нов</w:t>
      </w:r>
      <w:r w:rsidR="00D10C7E">
        <w:rPr>
          <w:rFonts w:ascii="Book Antiqua" w:hAnsi="Book Antiqua"/>
          <w:lang w:val="sr-Cyrl-RS"/>
        </w:rPr>
        <w:t>ом</w:t>
      </w:r>
      <w:r w:rsidR="00E91966">
        <w:rPr>
          <w:rFonts w:ascii="Book Antiqua" w:hAnsi="Book Antiqua"/>
        </w:rPr>
        <w:t xml:space="preserve"> С</w:t>
      </w:r>
      <w:r w:rsidR="00606B15">
        <w:rPr>
          <w:rFonts w:ascii="Book Antiqua" w:hAnsi="Book Antiqua"/>
        </w:rPr>
        <w:t>ад</w:t>
      </w:r>
      <w:r w:rsidR="00D10C7E">
        <w:rPr>
          <w:rFonts w:ascii="Book Antiqua" w:hAnsi="Book Antiqua"/>
          <w:lang w:val="sr-Cyrl-RS"/>
        </w:rPr>
        <w:t>у</w:t>
      </w:r>
      <w:r w:rsidR="00606B15">
        <w:rPr>
          <w:rFonts w:ascii="Book Antiqua" w:hAnsi="Book Antiqua"/>
        </w:rPr>
        <w:t xml:space="preserve"> изјави</w:t>
      </w:r>
      <w:r w:rsidR="00D10C7E">
        <w:rPr>
          <w:rFonts w:ascii="Book Antiqua" w:hAnsi="Book Antiqua"/>
          <w:lang w:val="sr-Cyrl-RS"/>
        </w:rPr>
        <w:t>ла</w:t>
      </w:r>
      <w:r w:rsidR="00E91966">
        <w:rPr>
          <w:rFonts w:ascii="Book Antiqua" w:hAnsi="Book Antiqua"/>
        </w:rPr>
        <w:t xml:space="preserve"> да није било ситуација у кој</w:t>
      </w:r>
      <w:r w:rsidR="00606B15">
        <w:rPr>
          <w:rFonts w:ascii="Book Antiqua" w:hAnsi="Book Antiqua"/>
        </w:rPr>
        <w:t>има су полицијски службеници прекорач</w:t>
      </w:r>
      <w:r w:rsidR="00E91966">
        <w:rPr>
          <w:rFonts w:ascii="Book Antiqua" w:hAnsi="Book Antiqua"/>
        </w:rPr>
        <w:t>или своја ов</w:t>
      </w:r>
      <w:r w:rsidR="00606B15">
        <w:rPr>
          <w:rFonts w:ascii="Book Antiqua" w:hAnsi="Book Antiqua"/>
        </w:rPr>
        <w:t>л</w:t>
      </w:r>
      <w:r w:rsidR="00E91966">
        <w:rPr>
          <w:rFonts w:ascii="Book Antiqua" w:hAnsi="Book Antiqua"/>
        </w:rPr>
        <w:t>ашћењ</w:t>
      </w:r>
      <w:r w:rsidR="00606B15">
        <w:rPr>
          <w:rFonts w:ascii="Book Antiqua" w:hAnsi="Book Antiqua"/>
        </w:rPr>
        <w:t>а приликом примене средстава при</w:t>
      </w:r>
      <w:r w:rsidR="00E91966">
        <w:rPr>
          <w:rFonts w:ascii="Book Antiqua" w:hAnsi="Book Antiqua"/>
        </w:rPr>
        <w:t>нуде</w:t>
      </w:r>
      <w:r w:rsidR="00362908">
        <w:rPr>
          <w:rFonts w:ascii="Book Antiqua" w:hAnsi="Book Antiqua"/>
        </w:rPr>
        <w:t>,</w:t>
      </w:r>
      <w:r w:rsidR="00E91966">
        <w:rPr>
          <w:rFonts w:ascii="Book Antiqua" w:hAnsi="Book Antiqua"/>
        </w:rPr>
        <w:t xml:space="preserve"> а што закључује и на основу тога што није евидентирано ниједно обраћање</w:t>
      </w:r>
      <w:r w:rsidR="00606B15">
        <w:rPr>
          <w:rFonts w:ascii="Book Antiqua" w:hAnsi="Book Antiqua"/>
        </w:rPr>
        <w:t xml:space="preserve"> грађана са жалбом на поступање полицијских службеника</w:t>
      </w:r>
      <w:r w:rsidR="00E91966">
        <w:rPr>
          <w:rFonts w:ascii="Book Antiqua" w:hAnsi="Book Antiqua"/>
        </w:rPr>
        <w:t>. У једном случају</w:t>
      </w:r>
      <w:r w:rsidR="00362908">
        <w:rPr>
          <w:rFonts w:ascii="Book Antiqua" w:hAnsi="Book Antiqua"/>
        </w:rPr>
        <w:t>,</w:t>
      </w:r>
      <w:r w:rsidR="00E91966">
        <w:rPr>
          <w:rFonts w:ascii="Book Antiqua" w:hAnsi="Book Antiqua"/>
        </w:rPr>
        <w:t xml:space="preserve"> употребље</w:t>
      </w:r>
      <w:r w:rsidR="00606B15">
        <w:rPr>
          <w:rFonts w:ascii="Book Antiqua" w:hAnsi="Book Antiqua"/>
        </w:rPr>
        <w:t>на су средства принуде, физич</w:t>
      </w:r>
      <w:r w:rsidR="00E91966">
        <w:rPr>
          <w:rFonts w:ascii="Book Antiqua" w:hAnsi="Book Antiqua"/>
        </w:rPr>
        <w:t>ка снага и средства за везивање, што је након спроведеног поступка оцењено као оправдано и правилно</w:t>
      </w:r>
      <w:r w:rsidR="00D10C7E">
        <w:rPr>
          <w:rFonts w:ascii="Book Antiqua" w:hAnsi="Book Antiqua"/>
          <w:lang w:val="sr-Cyrl-RS"/>
        </w:rPr>
        <w:t>, а у више од 10 случајева употребљена су средства за везивање, службене лисице, што је од стране командира Полицијске испоставе оцењено као оправдано</w:t>
      </w:r>
      <w:r w:rsidR="00E91966">
        <w:rPr>
          <w:rFonts w:ascii="Book Antiqua" w:hAnsi="Book Antiqua"/>
        </w:rPr>
        <w:t xml:space="preserve">. </w:t>
      </w:r>
    </w:p>
    <w:p w14:paraId="7757073C" w14:textId="33E092F1" w:rsidR="000454B0" w:rsidRPr="006A3FFA" w:rsidRDefault="00DF241E" w:rsidP="00E6729B">
      <w:pPr>
        <w:spacing w:before="120" w:after="0" w:line="240" w:lineRule="auto"/>
        <w:jc w:val="both"/>
        <w:rPr>
          <w:rFonts w:ascii="Book Antiqua" w:hAnsi="Book Antiqua"/>
          <w:lang w:val="sr-Cyrl-RS"/>
        </w:rPr>
      </w:pPr>
      <w:r w:rsidRPr="006A3FFA">
        <w:rPr>
          <w:rFonts w:ascii="Book Antiqua" w:hAnsi="Book Antiqua"/>
          <w:lang w:val="sr-Cyrl-RS"/>
        </w:rPr>
        <w:t>Из садржине достављеног Извештаја произилази да је</w:t>
      </w:r>
      <w:r w:rsidR="00E91966" w:rsidRPr="006A3FFA">
        <w:rPr>
          <w:rFonts w:ascii="Book Antiqua" w:hAnsi="Book Antiqua"/>
          <w:lang w:val="sr-Cyrl-RS"/>
        </w:rPr>
        <w:t xml:space="preserve"> кома</w:t>
      </w:r>
      <w:r w:rsidR="00606B15" w:rsidRPr="006A3FFA">
        <w:rPr>
          <w:rFonts w:ascii="Book Antiqua" w:hAnsi="Book Antiqua"/>
          <w:lang w:val="sr-Cyrl-RS"/>
        </w:rPr>
        <w:t>н</w:t>
      </w:r>
      <w:r w:rsidR="00E91966" w:rsidRPr="006A3FFA">
        <w:rPr>
          <w:rFonts w:ascii="Book Antiqua" w:hAnsi="Book Antiqua"/>
          <w:lang w:val="sr-Cyrl-RS"/>
        </w:rPr>
        <w:t xml:space="preserve">дир </w:t>
      </w:r>
      <w:r w:rsidR="00766B71" w:rsidRPr="006A3FFA">
        <w:rPr>
          <w:rFonts w:ascii="Book Antiqua" w:hAnsi="Book Antiqua"/>
          <w:lang w:val="sr-Cyrl-RS"/>
        </w:rPr>
        <w:t>Полицијске испоставе за дежурства, интервенције и обезбеђење (</w:t>
      </w:r>
      <w:r w:rsidR="00E91966" w:rsidRPr="006A3FFA">
        <w:rPr>
          <w:rFonts w:ascii="Book Antiqua" w:hAnsi="Book Antiqua"/>
          <w:lang w:val="sr-Cyrl-RS"/>
        </w:rPr>
        <w:t>ПИ ДИО</w:t>
      </w:r>
      <w:r w:rsidR="00766B71" w:rsidRPr="006A3FFA">
        <w:rPr>
          <w:rFonts w:ascii="Book Antiqua" w:hAnsi="Book Antiqua"/>
          <w:lang w:val="sr-Cyrl-RS"/>
        </w:rPr>
        <w:t>)</w:t>
      </w:r>
      <w:r w:rsidR="00E91966" w:rsidRPr="006A3FFA">
        <w:rPr>
          <w:rFonts w:ascii="Book Antiqua" w:hAnsi="Book Antiqua"/>
          <w:lang w:val="sr-Cyrl-RS"/>
        </w:rPr>
        <w:t xml:space="preserve"> 8. јула 2020. г</w:t>
      </w:r>
      <w:r w:rsidR="00606B15" w:rsidRPr="006A3FFA">
        <w:rPr>
          <w:rFonts w:ascii="Book Antiqua" w:hAnsi="Book Antiqua"/>
          <w:lang w:val="sr-Cyrl-RS"/>
        </w:rPr>
        <w:t>одине руководио са четири интерв</w:t>
      </w:r>
      <w:r w:rsidR="00E91966" w:rsidRPr="006A3FFA">
        <w:rPr>
          <w:rFonts w:ascii="Book Antiqua" w:hAnsi="Book Antiqua"/>
          <w:lang w:val="sr-Cyrl-RS"/>
        </w:rPr>
        <w:t>ентна тима ПИ ДИО</w:t>
      </w:r>
      <w:r w:rsidR="00606B15" w:rsidRPr="006A3FFA">
        <w:rPr>
          <w:rFonts w:ascii="Book Antiqua" w:hAnsi="Book Antiqua"/>
          <w:lang w:val="sr-Cyrl-RS"/>
        </w:rPr>
        <w:t xml:space="preserve">, </w:t>
      </w:r>
      <w:r w:rsidR="00291FB0" w:rsidRPr="006A3FFA">
        <w:rPr>
          <w:rFonts w:ascii="Book Antiqua" w:hAnsi="Book Antiqua"/>
          <w:lang w:val="sr-Cyrl-RS"/>
        </w:rPr>
        <w:t>чији је задатак био да буду мобилни како би помогли припадницима Интервентне јединице полиције, а по потреби интервенисали и самостално у случају нарушавања јавног реда и мира у већем обиму</w:t>
      </w:r>
      <w:r w:rsidRPr="006A3FFA">
        <w:rPr>
          <w:rFonts w:ascii="Book Antiqua" w:hAnsi="Book Antiqua"/>
          <w:lang w:val="sr-Cyrl-RS"/>
        </w:rPr>
        <w:t xml:space="preserve">; да </w:t>
      </w:r>
      <w:r w:rsidR="00606B15" w:rsidRPr="006A3FFA">
        <w:rPr>
          <w:rFonts w:ascii="Book Antiqua" w:hAnsi="Book Antiqua"/>
          <w:lang w:val="sr-Cyrl-RS"/>
        </w:rPr>
        <w:t>није</w:t>
      </w:r>
      <w:r w:rsidRPr="006A3FFA">
        <w:rPr>
          <w:rFonts w:ascii="Book Antiqua" w:hAnsi="Book Antiqua"/>
          <w:lang w:val="sr-Cyrl-RS"/>
        </w:rPr>
        <w:t xml:space="preserve"> имао сазнања о пријављеним случајевима </w:t>
      </w:r>
      <w:r w:rsidR="00E91966" w:rsidRPr="006A3FFA">
        <w:rPr>
          <w:rFonts w:ascii="Book Antiqua" w:hAnsi="Book Antiqua"/>
          <w:lang w:val="sr-Cyrl-RS"/>
        </w:rPr>
        <w:t>притужб</w:t>
      </w:r>
      <w:r w:rsidRPr="006A3FFA">
        <w:rPr>
          <w:rFonts w:ascii="Book Antiqua" w:hAnsi="Book Antiqua"/>
          <w:lang w:val="sr-Cyrl-RS"/>
        </w:rPr>
        <w:t>и</w:t>
      </w:r>
      <w:r w:rsidR="00E91966" w:rsidRPr="006A3FFA">
        <w:rPr>
          <w:rFonts w:ascii="Book Antiqua" w:hAnsi="Book Antiqua"/>
          <w:lang w:val="sr-Cyrl-RS"/>
        </w:rPr>
        <w:t xml:space="preserve"> на поступање полицијских служ</w:t>
      </w:r>
      <w:r w:rsidR="00606B15" w:rsidRPr="006A3FFA">
        <w:rPr>
          <w:rFonts w:ascii="Book Antiqua" w:hAnsi="Book Antiqua"/>
          <w:lang w:val="sr-Cyrl-RS"/>
        </w:rPr>
        <w:t>б</w:t>
      </w:r>
      <w:r w:rsidR="00E91966" w:rsidRPr="006A3FFA">
        <w:rPr>
          <w:rFonts w:ascii="Book Antiqua" w:hAnsi="Book Antiqua"/>
          <w:lang w:val="sr-Cyrl-RS"/>
        </w:rPr>
        <w:t xml:space="preserve">еника </w:t>
      </w:r>
      <w:r w:rsidR="00291FB0" w:rsidRPr="006A3FFA">
        <w:rPr>
          <w:rFonts w:ascii="Book Antiqua" w:hAnsi="Book Antiqua"/>
          <w:lang w:val="sr-Cyrl-RS"/>
        </w:rPr>
        <w:t xml:space="preserve">ПИ ДИО </w:t>
      </w:r>
      <w:r w:rsidR="00E91966" w:rsidRPr="006A3FFA">
        <w:rPr>
          <w:rFonts w:ascii="Book Antiqua" w:hAnsi="Book Antiqua"/>
          <w:lang w:val="sr-Cyrl-RS"/>
        </w:rPr>
        <w:t>везано за протесте</w:t>
      </w:r>
      <w:r w:rsidRPr="006A3FFA">
        <w:rPr>
          <w:rFonts w:ascii="Book Antiqua" w:hAnsi="Book Antiqua"/>
          <w:lang w:val="sr-Cyrl-RS"/>
        </w:rPr>
        <w:t>; да су п</w:t>
      </w:r>
      <w:r w:rsidR="00E91966" w:rsidRPr="006A3FFA">
        <w:rPr>
          <w:rFonts w:ascii="Book Antiqua" w:hAnsi="Book Antiqua"/>
          <w:lang w:val="sr-Cyrl-RS"/>
        </w:rPr>
        <w:t>олицијски с</w:t>
      </w:r>
      <w:r w:rsidR="00606B15" w:rsidRPr="006A3FFA">
        <w:rPr>
          <w:rFonts w:ascii="Book Antiqua" w:hAnsi="Book Antiqua"/>
          <w:lang w:val="sr-Cyrl-RS"/>
        </w:rPr>
        <w:t>лужбеници у неких</w:t>
      </w:r>
      <w:r w:rsidR="00E91966" w:rsidRPr="006A3FFA">
        <w:rPr>
          <w:rFonts w:ascii="Book Antiqua" w:hAnsi="Book Antiqua"/>
          <w:lang w:val="sr-Cyrl-RS"/>
        </w:rPr>
        <w:t xml:space="preserve"> 15 случајева употребил</w:t>
      </w:r>
      <w:r w:rsidR="00606B15" w:rsidRPr="006A3FFA">
        <w:rPr>
          <w:rFonts w:ascii="Book Antiqua" w:hAnsi="Book Antiqua"/>
          <w:lang w:val="sr-Cyrl-RS"/>
        </w:rPr>
        <w:t>и</w:t>
      </w:r>
      <w:r w:rsidR="00E91966" w:rsidRPr="006A3FFA">
        <w:rPr>
          <w:rFonts w:ascii="Book Antiqua" w:hAnsi="Book Antiqua"/>
          <w:lang w:val="sr-Cyrl-RS"/>
        </w:rPr>
        <w:t xml:space="preserve"> средства за везивање</w:t>
      </w:r>
      <w:r w:rsidR="00362908" w:rsidRPr="006A3FFA">
        <w:rPr>
          <w:rFonts w:ascii="Book Antiqua" w:hAnsi="Book Antiqua"/>
          <w:lang w:val="sr-Cyrl-RS"/>
        </w:rPr>
        <w:t>,</w:t>
      </w:r>
      <w:r w:rsidR="00E91966" w:rsidRPr="006A3FFA">
        <w:rPr>
          <w:rFonts w:ascii="Book Antiqua" w:hAnsi="Book Antiqua"/>
          <w:lang w:val="sr-Cyrl-RS"/>
        </w:rPr>
        <w:t xml:space="preserve"> а у једном </w:t>
      </w:r>
      <w:r w:rsidRPr="006A3FFA">
        <w:rPr>
          <w:rFonts w:ascii="Book Antiqua" w:hAnsi="Book Antiqua"/>
          <w:lang w:val="sr-Cyrl-RS"/>
        </w:rPr>
        <w:t xml:space="preserve">случају </w:t>
      </w:r>
      <w:r w:rsidR="00E91966" w:rsidRPr="006A3FFA">
        <w:rPr>
          <w:rFonts w:ascii="Book Antiqua" w:hAnsi="Book Antiqua"/>
          <w:lang w:val="sr-Cyrl-RS"/>
        </w:rPr>
        <w:t>су два полиц</w:t>
      </w:r>
      <w:r w:rsidR="00606B15" w:rsidRPr="006A3FFA">
        <w:rPr>
          <w:rFonts w:ascii="Book Antiqua" w:hAnsi="Book Antiqua"/>
          <w:lang w:val="sr-Cyrl-RS"/>
        </w:rPr>
        <w:t>и</w:t>
      </w:r>
      <w:r w:rsidR="00E91966" w:rsidRPr="006A3FFA">
        <w:rPr>
          <w:rFonts w:ascii="Book Antiqua" w:hAnsi="Book Antiqua"/>
          <w:lang w:val="sr-Cyrl-RS"/>
        </w:rPr>
        <w:t>јска слу</w:t>
      </w:r>
      <w:r w:rsidR="00606B15" w:rsidRPr="006A3FFA">
        <w:rPr>
          <w:rFonts w:ascii="Book Antiqua" w:hAnsi="Book Antiqua"/>
          <w:lang w:val="sr-Cyrl-RS"/>
        </w:rPr>
        <w:t>ж</w:t>
      </w:r>
      <w:r w:rsidR="00E91966" w:rsidRPr="006A3FFA">
        <w:rPr>
          <w:rFonts w:ascii="Book Antiqua" w:hAnsi="Book Antiqua"/>
          <w:lang w:val="sr-Cyrl-RS"/>
        </w:rPr>
        <w:t>беника употребила физичку с</w:t>
      </w:r>
      <w:r w:rsidR="00606B15" w:rsidRPr="006A3FFA">
        <w:rPr>
          <w:rFonts w:ascii="Book Antiqua" w:hAnsi="Book Antiqua"/>
          <w:lang w:val="sr-Cyrl-RS"/>
        </w:rPr>
        <w:t>н</w:t>
      </w:r>
      <w:r w:rsidR="00E91966" w:rsidRPr="006A3FFA">
        <w:rPr>
          <w:rFonts w:ascii="Book Antiqua" w:hAnsi="Book Antiqua"/>
          <w:lang w:val="sr-Cyrl-RS"/>
        </w:rPr>
        <w:t>агу и средства за везивањ</w:t>
      </w:r>
      <w:r w:rsidR="00606B15" w:rsidRPr="006A3FFA">
        <w:rPr>
          <w:rFonts w:ascii="Book Antiqua" w:hAnsi="Book Antiqua"/>
          <w:lang w:val="sr-Cyrl-RS"/>
        </w:rPr>
        <w:t>е над једним лице, за шта је утврђено да је обављено у скла</w:t>
      </w:r>
      <w:r w:rsidR="00E91966" w:rsidRPr="006A3FFA">
        <w:rPr>
          <w:rFonts w:ascii="Book Antiqua" w:hAnsi="Book Antiqua"/>
          <w:lang w:val="sr-Cyrl-RS"/>
        </w:rPr>
        <w:t xml:space="preserve">ду са </w:t>
      </w:r>
      <w:r w:rsidR="00606B15" w:rsidRPr="006A3FFA">
        <w:rPr>
          <w:rFonts w:ascii="Book Antiqua" w:hAnsi="Book Antiqua"/>
          <w:lang w:val="sr-Cyrl-RS"/>
        </w:rPr>
        <w:t>з</w:t>
      </w:r>
      <w:r w:rsidR="00E91966" w:rsidRPr="006A3FFA">
        <w:rPr>
          <w:rFonts w:ascii="Book Antiqua" w:hAnsi="Book Antiqua"/>
          <w:lang w:val="sr-Cyrl-RS"/>
        </w:rPr>
        <w:t>ако</w:t>
      </w:r>
      <w:r w:rsidR="00606B15" w:rsidRPr="006A3FFA">
        <w:rPr>
          <w:rFonts w:ascii="Book Antiqua" w:hAnsi="Book Antiqua"/>
          <w:lang w:val="sr-Cyrl-RS"/>
        </w:rPr>
        <w:t>н</w:t>
      </w:r>
      <w:r w:rsidR="006A3FFA">
        <w:rPr>
          <w:rFonts w:ascii="Book Antiqua" w:hAnsi="Book Antiqua"/>
          <w:lang w:val="sr-Cyrl-RS"/>
        </w:rPr>
        <w:t>ом.</w:t>
      </w:r>
    </w:p>
    <w:p w14:paraId="6DF32EE8" w14:textId="7744C991" w:rsidR="00C51059" w:rsidRPr="00BD11F0" w:rsidRDefault="00E91966" w:rsidP="00E6729B">
      <w:pPr>
        <w:spacing w:before="120" w:after="0" w:line="240" w:lineRule="auto"/>
        <w:jc w:val="both"/>
        <w:rPr>
          <w:rFonts w:ascii="Book Antiqua" w:hAnsi="Book Antiqua"/>
          <w:lang w:val="sr-Cyrl-RS"/>
        </w:rPr>
      </w:pPr>
      <w:r w:rsidRPr="006A3FFA">
        <w:rPr>
          <w:rFonts w:ascii="Book Antiqua" w:hAnsi="Book Antiqua"/>
          <w:lang w:val="sr-Cyrl-RS"/>
        </w:rPr>
        <w:t>Из Извештаја и документације даље произлази да је Извештај о прим</w:t>
      </w:r>
      <w:r w:rsidR="00606B15" w:rsidRPr="006A3FFA">
        <w:rPr>
          <w:rFonts w:ascii="Book Antiqua" w:hAnsi="Book Antiqua"/>
          <w:lang w:val="sr-Cyrl-RS"/>
        </w:rPr>
        <w:t>е</w:t>
      </w:r>
      <w:r w:rsidRPr="006A3FFA">
        <w:rPr>
          <w:rFonts w:ascii="Book Antiqua" w:hAnsi="Book Antiqua"/>
          <w:lang w:val="sr-Cyrl-RS"/>
        </w:rPr>
        <w:t xml:space="preserve">њеном </w:t>
      </w:r>
      <w:r w:rsidR="00DF241E" w:rsidRPr="006A3FFA">
        <w:rPr>
          <w:rFonts w:ascii="Book Antiqua" w:hAnsi="Book Antiqua"/>
          <w:lang w:val="sr-Cyrl-RS"/>
        </w:rPr>
        <w:t xml:space="preserve">полицијском </w:t>
      </w:r>
      <w:r w:rsidRPr="006A3FFA">
        <w:rPr>
          <w:rFonts w:ascii="Book Antiqua" w:hAnsi="Book Antiqua"/>
          <w:lang w:val="sr-Cyrl-RS"/>
        </w:rPr>
        <w:t>овла</w:t>
      </w:r>
      <w:r w:rsidR="00606B15" w:rsidRPr="006A3FFA">
        <w:rPr>
          <w:rFonts w:ascii="Book Antiqua" w:hAnsi="Book Antiqua"/>
          <w:lang w:val="sr-Cyrl-RS"/>
        </w:rPr>
        <w:t>шћ</w:t>
      </w:r>
      <w:r w:rsidRPr="006A3FFA">
        <w:rPr>
          <w:rFonts w:ascii="Book Antiqua" w:hAnsi="Book Antiqua"/>
          <w:lang w:val="sr-Cyrl-RS"/>
        </w:rPr>
        <w:t>ењу дово</w:t>
      </w:r>
      <w:r w:rsidR="00606B15" w:rsidRPr="006A3FFA">
        <w:rPr>
          <w:rFonts w:ascii="Book Antiqua" w:hAnsi="Book Antiqua"/>
          <w:lang w:val="sr-Cyrl-RS"/>
        </w:rPr>
        <w:t>ђ</w:t>
      </w:r>
      <w:r w:rsidRPr="006A3FFA">
        <w:rPr>
          <w:rFonts w:ascii="Book Antiqua" w:hAnsi="Book Antiqua"/>
          <w:lang w:val="sr-Cyrl-RS"/>
        </w:rPr>
        <w:t xml:space="preserve">ење за лице </w:t>
      </w:r>
      <w:r w:rsidR="006A3FFA">
        <w:rPr>
          <w:rFonts w:ascii="Book Antiqua" w:hAnsi="Book Antiqua"/>
          <w:lang w:val="sr-Cyrl-RS"/>
        </w:rPr>
        <w:t>АА</w:t>
      </w:r>
      <w:r w:rsidRPr="006A3FFA">
        <w:rPr>
          <w:rFonts w:ascii="Book Antiqua" w:hAnsi="Book Antiqua"/>
          <w:lang w:val="sr-Cyrl-RS"/>
        </w:rPr>
        <w:t xml:space="preserve"> сачинио полицијски службеник </w:t>
      </w:r>
      <w:r w:rsidR="00BD11F0">
        <w:rPr>
          <w:rFonts w:ascii="Book Antiqua" w:hAnsi="Book Antiqua"/>
          <w:lang w:val="sr-Cyrl-RS"/>
        </w:rPr>
        <w:t>ДД</w:t>
      </w:r>
      <w:r w:rsidRPr="006A3FFA">
        <w:rPr>
          <w:rFonts w:ascii="Book Antiqua" w:hAnsi="Book Antiqua"/>
          <w:lang w:val="sr-Cyrl-RS"/>
        </w:rPr>
        <w:t xml:space="preserve"> са напоменом да је по позиву полицијских слу</w:t>
      </w:r>
      <w:r w:rsidR="00606B15" w:rsidRPr="006A3FFA">
        <w:rPr>
          <w:rFonts w:ascii="Book Antiqua" w:hAnsi="Book Antiqua"/>
          <w:lang w:val="sr-Cyrl-RS"/>
        </w:rPr>
        <w:t>жбени</w:t>
      </w:r>
      <w:r w:rsidRPr="006A3FFA">
        <w:rPr>
          <w:rFonts w:ascii="Book Antiqua" w:hAnsi="Book Antiqua"/>
          <w:lang w:val="sr-Cyrl-RS"/>
        </w:rPr>
        <w:t xml:space="preserve">ка </w:t>
      </w:r>
      <w:r w:rsidR="00606B15" w:rsidRPr="006A3FFA">
        <w:rPr>
          <w:rFonts w:ascii="Book Antiqua" w:hAnsi="Book Antiqua"/>
          <w:lang w:val="sr-Cyrl-RS"/>
        </w:rPr>
        <w:t>са терена да имају лице за довођ</w:t>
      </w:r>
      <w:r w:rsidRPr="006A3FFA">
        <w:rPr>
          <w:rFonts w:ascii="Book Antiqua" w:hAnsi="Book Antiqua"/>
          <w:lang w:val="sr-Cyrl-RS"/>
        </w:rPr>
        <w:t xml:space="preserve">ење, заједно са </w:t>
      </w:r>
      <w:r w:rsidR="00A47288" w:rsidRPr="006A3FFA">
        <w:rPr>
          <w:rFonts w:ascii="Book Antiqua" w:hAnsi="Book Antiqua"/>
          <w:lang w:val="sr-Cyrl-RS"/>
        </w:rPr>
        <w:t xml:space="preserve">полицијским службеником </w:t>
      </w:r>
      <w:r w:rsidR="00BD11F0">
        <w:rPr>
          <w:rFonts w:ascii="Book Antiqua" w:hAnsi="Book Antiqua"/>
          <w:lang w:val="sr-Cyrl-RS"/>
        </w:rPr>
        <w:t>ЂЂ</w:t>
      </w:r>
      <w:r w:rsidR="00DF241E" w:rsidRPr="006A3FFA">
        <w:rPr>
          <w:rFonts w:ascii="Book Antiqua" w:hAnsi="Book Antiqua"/>
          <w:lang w:val="sr-Cyrl-RS"/>
        </w:rPr>
        <w:t>,</w:t>
      </w:r>
      <w:r w:rsidRPr="006A3FFA">
        <w:rPr>
          <w:rFonts w:ascii="Book Antiqua" w:hAnsi="Book Antiqua"/>
          <w:lang w:val="sr-Cyrl-RS"/>
        </w:rPr>
        <w:t xml:space="preserve"> довео </w:t>
      </w:r>
      <w:r w:rsidR="00BD11F0">
        <w:rPr>
          <w:rFonts w:ascii="Book Antiqua" w:hAnsi="Book Antiqua"/>
          <w:lang w:val="sr-Cyrl-RS"/>
        </w:rPr>
        <w:t>АА</w:t>
      </w:r>
      <w:r w:rsidR="00DF241E" w:rsidRPr="006A3FFA">
        <w:rPr>
          <w:rFonts w:ascii="Book Antiqua" w:hAnsi="Book Antiqua"/>
          <w:lang w:val="sr-Cyrl-RS"/>
        </w:rPr>
        <w:t xml:space="preserve"> од Позоришног трга до</w:t>
      </w:r>
      <w:r w:rsidRPr="006A3FFA">
        <w:rPr>
          <w:rFonts w:ascii="Book Antiqua" w:hAnsi="Book Antiqua"/>
          <w:lang w:val="sr-Cyrl-RS"/>
        </w:rPr>
        <w:t xml:space="preserve"> ПИ Стар</w:t>
      </w:r>
      <w:r w:rsidR="00606B15" w:rsidRPr="006A3FFA">
        <w:rPr>
          <w:rFonts w:ascii="Book Antiqua" w:hAnsi="Book Antiqua"/>
          <w:lang w:val="sr-Cyrl-RS"/>
        </w:rPr>
        <w:t>и град и пред</w:t>
      </w:r>
      <w:r w:rsidR="00571BCA" w:rsidRPr="006A3FFA">
        <w:rPr>
          <w:rFonts w:ascii="Book Antiqua" w:hAnsi="Book Antiqua"/>
          <w:lang w:val="sr-Cyrl-RS"/>
        </w:rPr>
        <w:t>а</w:t>
      </w:r>
      <w:r w:rsidR="00606B15" w:rsidRPr="006A3FFA">
        <w:rPr>
          <w:rFonts w:ascii="Book Antiqua" w:hAnsi="Book Antiqua"/>
          <w:lang w:val="sr-Cyrl-RS"/>
        </w:rPr>
        <w:t>о</w:t>
      </w:r>
      <w:r w:rsidR="00571BCA" w:rsidRPr="006A3FFA">
        <w:rPr>
          <w:rFonts w:ascii="Book Antiqua" w:hAnsi="Book Antiqua"/>
          <w:lang w:val="sr-Cyrl-RS"/>
        </w:rPr>
        <w:t xml:space="preserve"> </w:t>
      </w:r>
      <w:r w:rsidR="002403AF" w:rsidRPr="006A3FFA">
        <w:rPr>
          <w:rFonts w:ascii="Book Antiqua" w:hAnsi="Book Antiqua"/>
          <w:lang w:val="sr-Cyrl-RS"/>
        </w:rPr>
        <w:t xml:space="preserve">га </w:t>
      </w:r>
      <w:r w:rsidR="00571BCA" w:rsidRPr="006A3FFA">
        <w:rPr>
          <w:rFonts w:ascii="Book Antiqua" w:hAnsi="Book Antiqua"/>
          <w:lang w:val="sr-Cyrl-RS"/>
        </w:rPr>
        <w:t>вођи смене, где су заједно утврђивали идентитет л</w:t>
      </w:r>
      <w:r w:rsidR="00606B15" w:rsidRPr="006A3FFA">
        <w:rPr>
          <w:rFonts w:ascii="Book Antiqua" w:hAnsi="Book Antiqua"/>
          <w:lang w:val="sr-Cyrl-RS"/>
        </w:rPr>
        <w:t>ица</w:t>
      </w:r>
      <w:r w:rsidR="00362908" w:rsidRPr="006A3FFA">
        <w:rPr>
          <w:rFonts w:ascii="Book Antiqua" w:hAnsi="Book Antiqua"/>
          <w:lang w:val="sr-Cyrl-RS"/>
        </w:rPr>
        <w:t>,</w:t>
      </w:r>
      <w:r w:rsidR="00606B15" w:rsidRPr="006A3FFA">
        <w:rPr>
          <w:rFonts w:ascii="Book Antiqua" w:hAnsi="Book Antiqua"/>
          <w:lang w:val="sr-Cyrl-RS"/>
        </w:rPr>
        <w:t xml:space="preserve"> а затим се в</w:t>
      </w:r>
      <w:r w:rsidR="00571BCA" w:rsidRPr="006A3FFA">
        <w:rPr>
          <w:rFonts w:ascii="Book Antiqua" w:hAnsi="Book Antiqua"/>
          <w:lang w:val="sr-Cyrl-RS"/>
        </w:rPr>
        <w:t>раћали на терен ради даљег поступања.</w:t>
      </w:r>
      <w:r w:rsidR="00571BCA">
        <w:rPr>
          <w:rFonts w:ascii="Book Antiqua" w:hAnsi="Book Antiqua"/>
        </w:rPr>
        <w:t xml:space="preserve"> </w:t>
      </w:r>
      <w:r w:rsidR="00DF241E">
        <w:rPr>
          <w:rFonts w:ascii="Book Antiqua" w:hAnsi="Book Antiqua"/>
          <w:lang w:val="sr-Cyrl-RS"/>
        </w:rPr>
        <w:t xml:space="preserve">Полицијско </w:t>
      </w:r>
      <w:r w:rsidR="007B5C9A">
        <w:rPr>
          <w:rFonts w:ascii="Book Antiqua" w:hAnsi="Book Antiqua"/>
        </w:rPr>
        <w:t>овлашћење довођење</w:t>
      </w:r>
      <w:r w:rsidR="00DF241E">
        <w:rPr>
          <w:rFonts w:ascii="Book Antiqua" w:hAnsi="Book Antiqua"/>
          <w:lang w:val="sr-Cyrl-RS"/>
        </w:rPr>
        <w:t>, према подацима из извештаја,</w:t>
      </w:r>
      <w:r w:rsidR="007B5C9A">
        <w:rPr>
          <w:rFonts w:ascii="Book Antiqua" w:hAnsi="Book Antiqua"/>
        </w:rPr>
        <w:t xml:space="preserve"> </w:t>
      </w:r>
      <w:r w:rsidR="007B5C9A">
        <w:rPr>
          <w:rFonts w:ascii="Book Antiqua" w:hAnsi="Book Antiqua"/>
        </w:rPr>
        <w:lastRenderedPageBreak/>
        <w:t xml:space="preserve">примењено </w:t>
      </w:r>
      <w:r w:rsidR="00DF241E">
        <w:rPr>
          <w:rFonts w:ascii="Book Antiqua" w:hAnsi="Book Antiqua"/>
          <w:lang w:val="sr-Cyrl-RS"/>
        </w:rPr>
        <w:t>је 0</w:t>
      </w:r>
      <w:r w:rsidR="007B5C9A">
        <w:rPr>
          <w:rFonts w:ascii="Book Antiqua" w:hAnsi="Book Antiqua"/>
        </w:rPr>
        <w:t>8.07.2020</w:t>
      </w:r>
      <w:r w:rsidR="007B5C9A" w:rsidRPr="00BD11F0">
        <w:rPr>
          <w:rFonts w:ascii="Book Antiqua" w:hAnsi="Book Antiqua"/>
          <w:lang w:val="sr-Cyrl-RS"/>
        </w:rPr>
        <w:t>. године од 23.25 до 23.30 часова</w:t>
      </w:r>
      <w:r w:rsidR="00160E62" w:rsidRPr="00BD11F0">
        <w:rPr>
          <w:rFonts w:ascii="Book Antiqua" w:hAnsi="Book Antiqua"/>
          <w:lang w:val="sr-Cyrl-RS"/>
        </w:rPr>
        <w:t>,</w:t>
      </w:r>
      <w:r w:rsidR="007B5C9A" w:rsidRPr="00BD11F0">
        <w:rPr>
          <w:rFonts w:ascii="Book Antiqua" w:hAnsi="Book Antiqua"/>
          <w:lang w:val="sr-Cyrl-RS"/>
        </w:rPr>
        <w:t xml:space="preserve"> </w:t>
      </w:r>
      <w:r w:rsidR="00DF241E" w:rsidRPr="00BD11F0">
        <w:rPr>
          <w:rFonts w:ascii="Book Antiqua" w:hAnsi="Book Antiqua"/>
          <w:lang w:val="sr-Cyrl-RS"/>
        </w:rPr>
        <w:t xml:space="preserve">а </w:t>
      </w:r>
      <w:r w:rsidR="007B5C9A" w:rsidRPr="00BD11F0">
        <w:rPr>
          <w:rFonts w:ascii="Book Antiqua" w:hAnsi="Book Antiqua"/>
          <w:lang w:val="sr-Cyrl-RS"/>
        </w:rPr>
        <w:t>у на</w:t>
      </w:r>
      <w:r w:rsidR="00D32940" w:rsidRPr="00BD11F0">
        <w:rPr>
          <w:rFonts w:ascii="Book Antiqua" w:hAnsi="Book Antiqua"/>
          <w:lang w:val="sr-Cyrl-RS"/>
        </w:rPr>
        <w:t xml:space="preserve">помени нема података о томе да </w:t>
      </w:r>
      <w:r w:rsidR="007B5C9A" w:rsidRPr="00BD11F0">
        <w:rPr>
          <w:rFonts w:ascii="Book Antiqua" w:hAnsi="Book Antiqua"/>
          <w:lang w:val="sr-Cyrl-RS"/>
        </w:rPr>
        <w:t xml:space="preserve">лице има видљиве повреде или </w:t>
      </w:r>
      <w:r w:rsidR="00E3126B" w:rsidRPr="00BD11F0">
        <w:rPr>
          <w:rFonts w:ascii="Book Antiqua" w:hAnsi="Book Antiqua"/>
          <w:lang w:val="sr-Cyrl-RS"/>
        </w:rPr>
        <w:t xml:space="preserve">да </w:t>
      </w:r>
      <w:r w:rsidR="007B5C9A" w:rsidRPr="00BD11F0">
        <w:rPr>
          <w:rFonts w:ascii="Book Antiqua" w:hAnsi="Book Antiqua"/>
          <w:lang w:val="sr-Cyrl-RS"/>
        </w:rPr>
        <w:t>се жали на повреде.</w:t>
      </w:r>
      <w:r w:rsidR="00AC1DAF" w:rsidRPr="00BD11F0">
        <w:rPr>
          <w:rFonts w:ascii="Book Antiqua" w:hAnsi="Book Antiqua"/>
          <w:lang w:val="sr-Cyrl-RS"/>
        </w:rPr>
        <w:t xml:space="preserve"> </w:t>
      </w:r>
    </w:p>
    <w:p w14:paraId="11211982" w14:textId="12A11781" w:rsidR="00C51059" w:rsidRDefault="00C51059" w:rsidP="00E6729B">
      <w:pPr>
        <w:spacing w:before="120" w:after="0" w:line="240" w:lineRule="auto"/>
        <w:jc w:val="both"/>
        <w:rPr>
          <w:rFonts w:ascii="Book Antiqua" w:hAnsi="Book Antiqua"/>
        </w:rPr>
      </w:pPr>
      <w:r w:rsidRPr="00BD11F0">
        <w:rPr>
          <w:rFonts w:ascii="Book Antiqua" w:hAnsi="Book Antiqua"/>
          <w:lang w:val="sr-Cyrl-RS"/>
        </w:rPr>
        <w:t>У Извештају је даље наведено да је у службеним просторијама ПИ Стари град 08. јула 2020. године у 22,30 часова полицијски</w:t>
      </w:r>
      <w:r>
        <w:rPr>
          <w:rFonts w:ascii="Book Antiqua" w:hAnsi="Book Antiqua"/>
        </w:rPr>
        <w:t xml:space="preserve"> службеник </w:t>
      </w:r>
      <w:r w:rsidR="00BD11F0">
        <w:rPr>
          <w:rFonts w:ascii="Book Antiqua" w:hAnsi="Book Antiqua"/>
          <w:lang w:val="sr-Cyrl-RS"/>
        </w:rPr>
        <w:t>ЕЕ</w:t>
      </w:r>
      <w:r>
        <w:rPr>
          <w:rFonts w:ascii="Book Antiqua" w:hAnsi="Book Antiqua"/>
        </w:rPr>
        <w:t xml:space="preserve"> уручио</w:t>
      </w:r>
      <w:r w:rsidR="00BD11F0">
        <w:rPr>
          <w:rFonts w:ascii="Book Antiqua" w:hAnsi="Book Antiqua"/>
          <w:lang w:val="sr-Cyrl-RS"/>
        </w:rPr>
        <w:t xml:space="preserve"> АА</w:t>
      </w:r>
      <w:r>
        <w:rPr>
          <w:rFonts w:ascii="Book Antiqua" w:hAnsi="Book Antiqua"/>
        </w:rPr>
        <w:t xml:space="preserve"> Обавештење о правима доведеног </w:t>
      </w:r>
      <w:r>
        <w:rPr>
          <w:rFonts w:ascii="Book Antiqua" w:hAnsi="Book Antiqua"/>
          <w:lang w:val="sr-Cyrl-RS"/>
        </w:rPr>
        <w:t xml:space="preserve">лица и саопштио права доведеног и задржаног лица, </w:t>
      </w:r>
      <w:r>
        <w:rPr>
          <w:rFonts w:ascii="Book Antiqua" w:hAnsi="Book Antiqua"/>
        </w:rPr>
        <w:t>што је ист</w:t>
      </w:r>
      <w:r w:rsidR="008834F1">
        <w:rPr>
          <w:rFonts w:ascii="Book Antiqua" w:hAnsi="Book Antiqua"/>
        </w:rPr>
        <w:t>и својеручно потписао.</w:t>
      </w:r>
    </w:p>
    <w:p w14:paraId="311172FD" w14:textId="17A92D5A" w:rsidR="00410BA3" w:rsidRDefault="00410BA3" w:rsidP="00E6729B">
      <w:pPr>
        <w:spacing w:before="120" w:after="0" w:line="240" w:lineRule="auto"/>
        <w:jc w:val="both"/>
        <w:rPr>
          <w:rFonts w:ascii="Book Antiqua" w:hAnsi="Book Antiqua"/>
          <w:lang w:val="sr-Cyrl-RS"/>
        </w:rPr>
      </w:pPr>
      <w:r w:rsidRPr="004A76F3">
        <w:rPr>
          <w:rFonts w:ascii="Book Antiqua" w:hAnsi="Book Antiqua"/>
          <w:lang w:val="sr-Cyrl-RS"/>
        </w:rPr>
        <w:t>Вр</w:t>
      </w:r>
      <w:r w:rsidRPr="004A76F3">
        <w:rPr>
          <w:rFonts w:ascii="Book Antiqua" w:hAnsi="Book Antiqua"/>
        </w:rPr>
        <w:t xml:space="preserve">еме </w:t>
      </w:r>
      <w:r w:rsidRPr="004A76F3">
        <w:rPr>
          <w:rFonts w:ascii="Book Antiqua" w:hAnsi="Book Antiqua"/>
          <w:lang w:val="sr-Cyrl-RS"/>
        </w:rPr>
        <w:t>уписано</w:t>
      </w:r>
      <w:r w:rsidRPr="004A76F3">
        <w:rPr>
          <w:rFonts w:ascii="Book Antiqua" w:hAnsi="Book Antiqua"/>
        </w:rPr>
        <w:t xml:space="preserve"> у </w:t>
      </w:r>
      <w:r w:rsidRPr="004A76F3">
        <w:rPr>
          <w:rFonts w:ascii="Book Antiqua" w:hAnsi="Book Antiqua"/>
          <w:lang w:val="sr-Cyrl-RS"/>
        </w:rPr>
        <w:t>И</w:t>
      </w:r>
      <w:r w:rsidRPr="004A76F3">
        <w:rPr>
          <w:rFonts w:ascii="Book Antiqua" w:hAnsi="Book Antiqua"/>
        </w:rPr>
        <w:t>звештај о приме</w:t>
      </w:r>
      <w:r w:rsidRPr="004A76F3">
        <w:rPr>
          <w:rFonts w:ascii="Book Antiqua" w:hAnsi="Book Antiqua"/>
          <w:lang w:val="sr-Cyrl-RS"/>
        </w:rPr>
        <w:t>њеном полицијском овлашћењу „Д</w:t>
      </w:r>
      <w:r w:rsidRPr="004A76F3">
        <w:rPr>
          <w:rFonts w:ascii="Book Antiqua" w:hAnsi="Book Antiqua"/>
        </w:rPr>
        <w:t>овођење</w:t>
      </w:r>
      <w:r w:rsidRPr="004A76F3">
        <w:rPr>
          <w:rFonts w:ascii="Book Antiqua" w:hAnsi="Book Antiqua"/>
          <w:lang w:val="sr-Cyrl-RS"/>
        </w:rPr>
        <w:t>“</w:t>
      </w:r>
      <w:r w:rsidRPr="004A76F3">
        <w:rPr>
          <w:rFonts w:ascii="Book Antiqua" w:hAnsi="Book Antiqua"/>
        </w:rPr>
        <w:t xml:space="preserve"> </w:t>
      </w:r>
      <w:r>
        <w:rPr>
          <w:rFonts w:ascii="Book Antiqua" w:hAnsi="Book Antiqua"/>
          <w:lang w:val="sr-Cyrl-RS"/>
        </w:rPr>
        <w:t>–</w:t>
      </w:r>
      <w:r w:rsidRPr="004A76F3">
        <w:rPr>
          <w:rFonts w:ascii="Book Antiqua" w:hAnsi="Book Antiqua"/>
          <w:lang w:val="sr-Cyrl-RS"/>
        </w:rPr>
        <w:t xml:space="preserve"> </w:t>
      </w:r>
      <w:r>
        <w:rPr>
          <w:rFonts w:ascii="Book Antiqua" w:hAnsi="Book Antiqua"/>
          <w:lang w:val="sr-Cyrl-RS"/>
        </w:rPr>
        <w:t xml:space="preserve">08.07.2020. године </w:t>
      </w:r>
      <w:r w:rsidRPr="004A76F3">
        <w:rPr>
          <w:rFonts w:ascii="Book Antiqua" w:hAnsi="Book Antiqua"/>
        </w:rPr>
        <w:t xml:space="preserve">од 23.25 до 23.30 часова </w:t>
      </w:r>
      <w:r w:rsidRPr="004A76F3">
        <w:rPr>
          <w:rFonts w:ascii="Book Antiqua" w:hAnsi="Book Antiqua"/>
          <w:lang w:val="sr-Cyrl-RS"/>
        </w:rPr>
        <w:t xml:space="preserve">- </w:t>
      </w:r>
      <w:r w:rsidRPr="004A76F3">
        <w:rPr>
          <w:rFonts w:ascii="Book Antiqua" w:hAnsi="Book Antiqua"/>
        </w:rPr>
        <w:t>не одговара времену</w:t>
      </w:r>
      <w:r w:rsidRPr="004A76F3">
        <w:rPr>
          <w:rFonts w:ascii="Book Antiqua" w:hAnsi="Book Antiqua"/>
          <w:lang w:val="sr-Cyrl-RS"/>
        </w:rPr>
        <w:t xml:space="preserve"> </w:t>
      </w:r>
      <w:r w:rsidRPr="004A76F3">
        <w:rPr>
          <w:rFonts w:ascii="Book Antiqua" w:hAnsi="Book Antiqua"/>
        </w:rPr>
        <w:t xml:space="preserve">уручења </w:t>
      </w:r>
      <w:r w:rsidRPr="004A76F3">
        <w:rPr>
          <w:rFonts w:ascii="Book Antiqua" w:hAnsi="Book Antiqua"/>
          <w:lang w:val="sr-Cyrl-RS"/>
        </w:rPr>
        <w:t>о</w:t>
      </w:r>
      <w:r w:rsidRPr="004A76F3">
        <w:rPr>
          <w:rFonts w:ascii="Book Antiqua" w:hAnsi="Book Antiqua"/>
        </w:rPr>
        <w:t>бавештењ</w:t>
      </w:r>
      <w:r w:rsidRPr="004A76F3">
        <w:rPr>
          <w:rFonts w:ascii="Book Antiqua" w:hAnsi="Book Antiqua"/>
          <w:lang w:val="sr-Cyrl-RS"/>
        </w:rPr>
        <w:t>а о правима</w:t>
      </w:r>
      <w:r w:rsidRPr="004A76F3">
        <w:rPr>
          <w:rFonts w:ascii="Book Antiqua" w:hAnsi="Book Antiqua"/>
        </w:rPr>
        <w:t xml:space="preserve"> </w:t>
      </w:r>
      <w:r w:rsidR="008834F1">
        <w:rPr>
          <w:rFonts w:ascii="Book Antiqua" w:hAnsi="Book Antiqua"/>
          <w:lang w:val="sr-Cyrl-RS"/>
        </w:rPr>
        <w:t>АА</w:t>
      </w:r>
      <w:r w:rsidRPr="004A76F3">
        <w:rPr>
          <w:rFonts w:ascii="Book Antiqua" w:hAnsi="Book Antiqua"/>
        </w:rPr>
        <w:t xml:space="preserve"> у просторијама ПИ Стари град</w:t>
      </w:r>
      <w:r w:rsidRPr="004A76F3">
        <w:rPr>
          <w:rFonts w:ascii="Book Antiqua" w:hAnsi="Book Antiqua"/>
          <w:lang w:val="sr-Cyrl-RS"/>
        </w:rPr>
        <w:t>, али се на основу података из</w:t>
      </w:r>
      <w:r>
        <w:rPr>
          <w:rFonts w:ascii="Book Antiqua" w:hAnsi="Book Antiqua"/>
          <w:lang w:val="sr-Cyrl-RS"/>
        </w:rPr>
        <w:t xml:space="preserve"> касније достављеног </w:t>
      </w:r>
      <w:r w:rsidRPr="004A76F3">
        <w:rPr>
          <w:rFonts w:ascii="Book Antiqua" w:hAnsi="Book Antiqua"/>
          <w:lang w:val="sr-Cyrl-RS"/>
        </w:rPr>
        <w:t>Решења о задржавању, у којем је уписано време уручења решења 08.07.2020. године у 22,35 часова, може закључити да је</w:t>
      </w:r>
      <w:r w:rsidRPr="004A76F3">
        <w:rPr>
          <w:rFonts w:ascii="Book Antiqua" w:hAnsi="Book Antiqua"/>
        </w:rPr>
        <w:t xml:space="preserve"> </w:t>
      </w:r>
      <w:r w:rsidRPr="004A76F3">
        <w:rPr>
          <w:rFonts w:ascii="Book Antiqua" w:hAnsi="Book Antiqua"/>
          <w:lang w:val="sr-Cyrl-RS"/>
        </w:rPr>
        <w:t xml:space="preserve">податак о </w:t>
      </w:r>
      <w:r w:rsidRPr="004A76F3">
        <w:rPr>
          <w:rFonts w:ascii="Book Antiqua" w:hAnsi="Book Antiqua"/>
        </w:rPr>
        <w:t>време</w:t>
      </w:r>
      <w:r w:rsidRPr="004A76F3">
        <w:rPr>
          <w:rFonts w:ascii="Book Antiqua" w:hAnsi="Book Antiqua"/>
          <w:lang w:val="sr-Cyrl-RS"/>
        </w:rPr>
        <w:t xml:space="preserve">ну </w:t>
      </w:r>
      <w:r w:rsidRPr="004A76F3">
        <w:rPr>
          <w:rFonts w:ascii="Book Antiqua" w:hAnsi="Book Antiqua"/>
        </w:rPr>
        <w:t xml:space="preserve">уручења </w:t>
      </w:r>
      <w:r w:rsidRPr="004A76F3">
        <w:rPr>
          <w:rFonts w:ascii="Book Antiqua" w:hAnsi="Book Antiqua"/>
          <w:lang w:val="sr-Cyrl-RS"/>
        </w:rPr>
        <w:t>о</w:t>
      </w:r>
      <w:r w:rsidRPr="004A76F3">
        <w:rPr>
          <w:rFonts w:ascii="Book Antiqua" w:hAnsi="Book Antiqua"/>
        </w:rPr>
        <w:t>бавештењ</w:t>
      </w:r>
      <w:r w:rsidRPr="004A76F3">
        <w:rPr>
          <w:rFonts w:ascii="Book Antiqua" w:hAnsi="Book Antiqua"/>
          <w:lang w:val="sr-Cyrl-RS"/>
        </w:rPr>
        <w:t xml:space="preserve">а о правима </w:t>
      </w:r>
      <w:r w:rsidR="0063770E">
        <w:rPr>
          <w:rFonts w:ascii="Book Antiqua" w:hAnsi="Book Antiqua"/>
          <w:lang w:val="sr-Cyrl-RS"/>
        </w:rPr>
        <w:t>тачан, односно да се АА</w:t>
      </w:r>
      <w:r w:rsidRPr="004A76F3">
        <w:rPr>
          <w:rFonts w:ascii="Book Antiqua" w:hAnsi="Book Antiqua"/>
          <w:lang w:val="sr-Cyrl-RS"/>
        </w:rPr>
        <w:t xml:space="preserve"> налазио у ПИ Стари град у 22,3</w:t>
      </w:r>
      <w:r w:rsidRPr="004A76F3">
        <w:rPr>
          <w:rFonts w:ascii="Book Antiqua" w:hAnsi="Book Antiqua"/>
          <w:lang w:val="sr-Latn-RS"/>
        </w:rPr>
        <w:t>0</w:t>
      </w:r>
      <w:r w:rsidRPr="004A76F3">
        <w:rPr>
          <w:rFonts w:ascii="Book Antiqua" w:hAnsi="Book Antiqua"/>
          <w:lang w:val="sr-Cyrl-RS"/>
        </w:rPr>
        <w:t xml:space="preserve"> часова.</w:t>
      </w:r>
    </w:p>
    <w:p w14:paraId="1F40F66E" w14:textId="4573AD02" w:rsidR="00571BCA" w:rsidRPr="00C362AF" w:rsidRDefault="00F3475D" w:rsidP="00E6729B">
      <w:pPr>
        <w:spacing w:before="120" w:after="0" w:line="240" w:lineRule="auto"/>
        <w:jc w:val="both"/>
        <w:rPr>
          <w:rFonts w:ascii="Book Antiqua" w:hAnsi="Book Antiqua"/>
          <w:lang w:val="sr-Cyrl-RS"/>
        </w:rPr>
      </w:pPr>
      <w:r w:rsidRPr="00C362AF">
        <w:rPr>
          <w:rFonts w:ascii="Book Antiqua" w:hAnsi="Book Antiqua"/>
          <w:lang w:val="sr-Cyrl-RS"/>
        </w:rPr>
        <w:t>Надаље, у</w:t>
      </w:r>
      <w:r w:rsidR="00A77D56" w:rsidRPr="00C362AF">
        <w:rPr>
          <w:rFonts w:ascii="Book Antiqua" w:hAnsi="Book Antiqua"/>
          <w:lang w:val="sr-Cyrl-RS"/>
        </w:rPr>
        <w:t xml:space="preserve"> Извештај</w:t>
      </w:r>
      <w:r w:rsidRPr="00C362AF">
        <w:rPr>
          <w:rFonts w:ascii="Book Antiqua" w:hAnsi="Book Antiqua"/>
          <w:lang w:val="sr-Cyrl-RS"/>
        </w:rPr>
        <w:t>у</w:t>
      </w:r>
      <w:r w:rsidR="00A77D56" w:rsidRPr="00C362AF">
        <w:rPr>
          <w:rFonts w:ascii="Book Antiqua" w:hAnsi="Book Antiqua"/>
          <w:lang w:val="sr-Cyrl-RS"/>
        </w:rPr>
        <w:t xml:space="preserve"> Сектора унутрашње контроле</w:t>
      </w:r>
      <w:r w:rsidRPr="00C362AF">
        <w:rPr>
          <w:rFonts w:ascii="Book Antiqua" w:hAnsi="Book Antiqua"/>
          <w:lang w:val="sr-Cyrl-RS"/>
        </w:rPr>
        <w:t xml:space="preserve"> наведено је да</w:t>
      </w:r>
      <w:r w:rsidR="00A77D56" w:rsidRPr="00C362AF">
        <w:rPr>
          <w:rFonts w:ascii="Book Antiqua" w:hAnsi="Book Antiqua"/>
          <w:lang w:val="sr-Cyrl-RS"/>
        </w:rPr>
        <w:t>,</w:t>
      </w:r>
      <w:r w:rsidR="00606B15" w:rsidRPr="00C362AF">
        <w:rPr>
          <w:rFonts w:ascii="Book Antiqua" w:hAnsi="Book Antiqua"/>
          <w:lang w:val="sr-Cyrl-RS"/>
        </w:rPr>
        <w:t xml:space="preserve"> </w:t>
      </w:r>
      <w:r w:rsidRPr="00C362AF">
        <w:rPr>
          <w:rFonts w:ascii="Book Antiqua" w:hAnsi="Book Antiqua"/>
          <w:lang w:val="sr-Cyrl-RS"/>
        </w:rPr>
        <w:t xml:space="preserve">према сазнањима </w:t>
      </w:r>
      <w:r w:rsidR="00606B15" w:rsidRPr="00C362AF">
        <w:rPr>
          <w:rFonts w:ascii="Book Antiqua" w:hAnsi="Book Antiqua"/>
          <w:lang w:val="sr-Cyrl-RS"/>
        </w:rPr>
        <w:t>полицијск</w:t>
      </w:r>
      <w:r w:rsidRPr="00C362AF">
        <w:rPr>
          <w:rFonts w:ascii="Book Antiqua" w:hAnsi="Book Antiqua"/>
          <w:lang w:val="sr-Cyrl-RS"/>
        </w:rPr>
        <w:t>е</w:t>
      </w:r>
      <w:r w:rsidR="00606B15" w:rsidRPr="00C362AF">
        <w:rPr>
          <w:rFonts w:ascii="Book Antiqua" w:hAnsi="Book Antiqua"/>
          <w:lang w:val="sr-Cyrl-RS"/>
        </w:rPr>
        <w:t xml:space="preserve"> служ</w:t>
      </w:r>
      <w:r w:rsidR="00571BCA" w:rsidRPr="00C362AF">
        <w:rPr>
          <w:rFonts w:ascii="Book Antiqua" w:hAnsi="Book Antiqua"/>
          <w:lang w:val="sr-Cyrl-RS"/>
        </w:rPr>
        <w:t>бениц</w:t>
      </w:r>
      <w:r w:rsidRPr="00C362AF">
        <w:rPr>
          <w:rFonts w:ascii="Book Antiqua" w:hAnsi="Book Antiqua"/>
          <w:lang w:val="sr-Cyrl-RS"/>
        </w:rPr>
        <w:t>е</w:t>
      </w:r>
      <w:r w:rsidR="00571BCA" w:rsidRPr="00C362AF">
        <w:rPr>
          <w:rFonts w:ascii="Book Antiqua" w:hAnsi="Book Antiqua"/>
          <w:lang w:val="sr-Cyrl-RS"/>
        </w:rPr>
        <w:t xml:space="preserve"> која је обављала послове вође смене у ПИ</w:t>
      </w:r>
      <w:r w:rsidR="00606B15" w:rsidRPr="00C362AF">
        <w:rPr>
          <w:rFonts w:ascii="Book Antiqua" w:hAnsi="Book Antiqua"/>
          <w:lang w:val="sr-Cyrl-RS"/>
        </w:rPr>
        <w:t xml:space="preserve"> </w:t>
      </w:r>
      <w:r w:rsidR="00A47288" w:rsidRPr="00C362AF">
        <w:rPr>
          <w:rFonts w:ascii="Book Antiqua" w:hAnsi="Book Antiqua"/>
          <w:lang w:val="sr-Cyrl-RS"/>
        </w:rPr>
        <w:t>Стари град</w:t>
      </w:r>
      <w:r w:rsidR="00A77D56" w:rsidRPr="00C362AF">
        <w:rPr>
          <w:rFonts w:ascii="Book Antiqua" w:hAnsi="Book Antiqua"/>
          <w:lang w:val="sr-Cyrl-RS"/>
        </w:rPr>
        <w:t xml:space="preserve"> у периоду од 08. јула 2020. године у 20,00 часова</w:t>
      </w:r>
      <w:r w:rsidR="00D619F8" w:rsidRPr="00C362AF">
        <w:rPr>
          <w:rFonts w:ascii="Book Antiqua" w:hAnsi="Book Antiqua"/>
          <w:lang w:val="sr-Cyrl-RS"/>
        </w:rPr>
        <w:t xml:space="preserve"> </w:t>
      </w:r>
      <w:r w:rsidR="00A77D56" w:rsidRPr="00C362AF">
        <w:rPr>
          <w:rFonts w:ascii="Book Antiqua" w:hAnsi="Book Antiqua"/>
          <w:lang w:val="sr-Cyrl-RS"/>
        </w:rPr>
        <w:t>до 08,00 часова наредног дана,</w:t>
      </w:r>
      <w:r w:rsidR="00606B15" w:rsidRPr="00C362AF">
        <w:rPr>
          <w:rFonts w:ascii="Book Antiqua" w:hAnsi="Book Antiqua"/>
          <w:lang w:val="sr-Cyrl-RS"/>
        </w:rPr>
        <w:t xml:space="preserve"> ниједно</w:t>
      </w:r>
      <w:r w:rsidR="00571BCA" w:rsidRPr="00C362AF">
        <w:rPr>
          <w:rFonts w:ascii="Book Antiqua" w:hAnsi="Book Antiqua"/>
          <w:lang w:val="sr-Cyrl-RS"/>
        </w:rPr>
        <w:t xml:space="preserve"> лице у </w:t>
      </w:r>
      <w:r w:rsidR="00606B15" w:rsidRPr="00C362AF">
        <w:rPr>
          <w:rFonts w:ascii="Book Antiqua" w:hAnsi="Book Antiqua"/>
          <w:lang w:val="sr-Cyrl-RS"/>
        </w:rPr>
        <w:t>пр</w:t>
      </w:r>
      <w:r w:rsidR="00571BCA" w:rsidRPr="00C362AF">
        <w:rPr>
          <w:rFonts w:ascii="Book Antiqua" w:hAnsi="Book Antiqua"/>
          <w:lang w:val="sr-Cyrl-RS"/>
        </w:rPr>
        <w:t>осторијама ПИ Стари град није било повре</w:t>
      </w:r>
      <w:r w:rsidR="00606B15" w:rsidRPr="00C362AF">
        <w:rPr>
          <w:rFonts w:ascii="Book Antiqua" w:hAnsi="Book Antiqua"/>
          <w:lang w:val="sr-Cyrl-RS"/>
        </w:rPr>
        <w:t>ђ</w:t>
      </w:r>
      <w:r w:rsidR="00571BCA" w:rsidRPr="00C362AF">
        <w:rPr>
          <w:rFonts w:ascii="Book Antiqua" w:hAnsi="Book Antiqua"/>
          <w:lang w:val="sr-Cyrl-RS"/>
        </w:rPr>
        <w:t>ивано</w:t>
      </w:r>
      <w:r w:rsidR="00606B15" w:rsidRPr="00C362AF">
        <w:rPr>
          <w:rFonts w:ascii="Book Antiqua" w:hAnsi="Book Antiqua"/>
          <w:lang w:val="sr-Cyrl-RS"/>
        </w:rPr>
        <w:t xml:space="preserve"> и малтретирано, свако лице </w:t>
      </w:r>
      <w:r w:rsidR="00345D97" w:rsidRPr="00C362AF">
        <w:rPr>
          <w:rFonts w:ascii="Book Antiqua" w:hAnsi="Book Antiqua"/>
          <w:lang w:val="sr-Cyrl-RS"/>
        </w:rPr>
        <w:t>је у</w:t>
      </w:r>
      <w:r w:rsidR="00606B15" w:rsidRPr="00C362AF">
        <w:rPr>
          <w:rFonts w:ascii="Book Antiqua" w:hAnsi="Book Antiqua"/>
          <w:lang w:val="sr-Cyrl-RS"/>
        </w:rPr>
        <w:t>питан</w:t>
      </w:r>
      <w:r w:rsidR="00571BCA" w:rsidRPr="00C362AF">
        <w:rPr>
          <w:rFonts w:ascii="Book Antiqua" w:hAnsi="Book Antiqua"/>
          <w:lang w:val="sr-Cyrl-RS"/>
        </w:rPr>
        <w:t>о да ли му је по</w:t>
      </w:r>
      <w:r w:rsidR="00606B15" w:rsidRPr="00C362AF">
        <w:rPr>
          <w:rFonts w:ascii="Book Antiqua" w:hAnsi="Book Antiqua"/>
          <w:lang w:val="sr-Cyrl-RS"/>
        </w:rPr>
        <w:t>т</w:t>
      </w:r>
      <w:r w:rsidR="00571BCA" w:rsidRPr="00C362AF">
        <w:rPr>
          <w:rFonts w:ascii="Book Antiqua" w:hAnsi="Book Antiqua"/>
          <w:lang w:val="sr-Cyrl-RS"/>
        </w:rPr>
        <w:t xml:space="preserve">ребна лекарска помоћ, </w:t>
      </w:r>
      <w:r w:rsidRPr="00C362AF">
        <w:rPr>
          <w:rFonts w:ascii="Book Antiqua" w:hAnsi="Book Antiqua"/>
          <w:lang w:val="sr-Cyrl-RS"/>
        </w:rPr>
        <w:t xml:space="preserve">а када је неко тражио помоћ обавештена је служба хитне помоћи која је долазила до </w:t>
      </w:r>
      <w:r w:rsidR="00345D97" w:rsidRPr="00C362AF">
        <w:rPr>
          <w:rFonts w:ascii="Book Antiqua" w:hAnsi="Book Antiqua"/>
          <w:lang w:val="sr-Cyrl-RS"/>
        </w:rPr>
        <w:t xml:space="preserve">полицијске </w:t>
      </w:r>
      <w:r w:rsidRPr="00C362AF">
        <w:rPr>
          <w:rFonts w:ascii="Book Antiqua" w:hAnsi="Book Antiqua"/>
          <w:lang w:val="sr-Cyrl-RS"/>
        </w:rPr>
        <w:t>станице; службеница је</w:t>
      </w:r>
      <w:r w:rsidR="00571BCA" w:rsidRPr="00C362AF">
        <w:rPr>
          <w:rFonts w:ascii="Book Antiqua" w:hAnsi="Book Antiqua"/>
          <w:lang w:val="sr-Cyrl-RS"/>
        </w:rPr>
        <w:t xml:space="preserve"> пар пута позивала слу</w:t>
      </w:r>
      <w:r w:rsidR="00606B15" w:rsidRPr="00C362AF">
        <w:rPr>
          <w:rFonts w:ascii="Book Antiqua" w:hAnsi="Book Antiqua"/>
          <w:lang w:val="sr-Cyrl-RS"/>
        </w:rPr>
        <w:t>ж</w:t>
      </w:r>
      <w:r w:rsidR="00571BCA" w:rsidRPr="00C362AF">
        <w:rPr>
          <w:rFonts w:ascii="Book Antiqua" w:hAnsi="Book Antiqua"/>
          <w:lang w:val="sr-Cyrl-RS"/>
        </w:rPr>
        <w:t xml:space="preserve">бу </w:t>
      </w:r>
      <w:r w:rsidR="00606B15" w:rsidRPr="00C362AF">
        <w:rPr>
          <w:rFonts w:ascii="Book Antiqua" w:hAnsi="Book Antiqua"/>
          <w:lang w:val="sr-Cyrl-RS"/>
        </w:rPr>
        <w:t>х</w:t>
      </w:r>
      <w:r w:rsidR="00571BCA" w:rsidRPr="00C362AF">
        <w:rPr>
          <w:rFonts w:ascii="Book Antiqua" w:hAnsi="Book Antiqua"/>
          <w:lang w:val="sr-Cyrl-RS"/>
        </w:rPr>
        <w:t xml:space="preserve">итне помоћи и зна да се једно лице </w:t>
      </w:r>
      <w:r w:rsidR="00606B15" w:rsidRPr="00C362AF">
        <w:rPr>
          <w:rFonts w:ascii="Book Antiqua" w:hAnsi="Book Antiqua"/>
          <w:lang w:val="sr-Cyrl-RS"/>
        </w:rPr>
        <w:t>ж</w:t>
      </w:r>
      <w:r w:rsidR="00571BCA" w:rsidRPr="00C362AF">
        <w:rPr>
          <w:rFonts w:ascii="Book Antiqua" w:hAnsi="Book Antiqua"/>
          <w:lang w:val="sr-Cyrl-RS"/>
        </w:rPr>
        <w:t>алило на боло</w:t>
      </w:r>
      <w:r w:rsidR="000B6A20" w:rsidRPr="00C362AF">
        <w:rPr>
          <w:rFonts w:ascii="Book Antiqua" w:hAnsi="Book Antiqua"/>
          <w:lang w:val="sr-Cyrl-RS"/>
        </w:rPr>
        <w:t>ве у грудима и да је исто одвез</w:t>
      </w:r>
      <w:r w:rsidR="00571BCA" w:rsidRPr="00C362AF">
        <w:rPr>
          <w:rFonts w:ascii="Book Antiqua" w:hAnsi="Book Antiqua"/>
          <w:lang w:val="sr-Cyrl-RS"/>
        </w:rPr>
        <w:t>ено санитетом ради у</w:t>
      </w:r>
      <w:r w:rsidR="00606B15" w:rsidRPr="00C362AF">
        <w:rPr>
          <w:rFonts w:ascii="Book Antiqua" w:hAnsi="Book Antiqua"/>
          <w:lang w:val="sr-Cyrl-RS"/>
        </w:rPr>
        <w:t>к</w:t>
      </w:r>
      <w:r w:rsidR="00571BCA" w:rsidRPr="00C362AF">
        <w:rPr>
          <w:rFonts w:ascii="Book Antiqua" w:hAnsi="Book Antiqua"/>
          <w:lang w:val="sr-Cyrl-RS"/>
        </w:rPr>
        <w:t>азивања даље помоћи.</w:t>
      </w:r>
    </w:p>
    <w:p w14:paraId="333E5802" w14:textId="34074251" w:rsidR="009904C6" w:rsidRPr="00340EC3" w:rsidRDefault="00866147" w:rsidP="00E6729B">
      <w:pPr>
        <w:pStyle w:val="CommentText"/>
        <w:spacing w:before="120" w:after="0"/>
        <w:jc w:val="both"/>
        <w:rPr>
          <w:rFonts w:ascii="Book Antiqua" w:hAnsi="Book Antiqua"/>
          <w:sz w:val="22"/>
          <w:szCs w:val="22"/>
          <w:lang w:val="sr-Cyrl-RS"/>
        </w:rPr>
      </w:pPr>
      <w:r w:rsidRPr="0053703C">
        <w:rPr>
          <w:rFonts w:ascii="Book Antiqua" w:hAnsi="Book Antiqua"/>
          <w:sz w:val="22"/>
          <w:szCs w:val="22"/>
          <w:lang w:val="sr-Cyrl-RS"/>
        </w:rPr>
        <w:t xml:space="preserve">У прилогу Извештаја достављена је и службена белешка, без броја, од 09. јула 2020. године, коју су сачинили полицијски службеници </w:t>
      </w:r>
      <w:r w:rsidR="00C362AF">
        <w:rPr>
          <w:rFonts w:ascii="Book Antiqua" w:hAnsi="Book Antiqua"/>
          <w:sz w:val="22"/>
          <w:szCs w:val="22"/>
          <w:lang w:val="sr-Cyrl-RS"/>
        </w:rPr>
        <w:t>ЖЖ</w:t>
      </w:r>
      <w:r w:rsidRPr="0053703C">
        <w:rPr>
          <w:rFonts w:ascii="Book Antiqua" w:hAnsi="Book Antiqua"/>
          <w:sz w:val="22"/>
          <w:szCs w:val="22"/>
          <w:lang w:val="sr-Cyrl-RS"/>
        </w:rPr>
        <w:t xml:space="preserve">, </w:t>
      </w:r>
      <w:r w:rsidR="00C362AF">
        <w:rPr>
          <w:rFonts w:ascii="Book Antiqua" w:hAnsi="Book Antiqua"/>
          <w:sz w:val="22"/>
          <w:szCs w:val="22"/>
          <w:lang w:val="sr-Cyrl-RS"/>
        </w:rPr>
        <w:t>ЗЗ</w:t>
      </w:r>
      <w:r w:rsidRPr="0053703C">
        <w:rPr>
          <w:rFonts w:ascii="Book Antiqua" w:hAnsi="Book Antiqua"/>
          <w:sz w:val="22"/>
          <w:szCs w:val="22"/>
          <w:lang w:val="sr-Cyrl-RS"/>
        </w:rPr>
        <w:t xml:space="preserve"> и </w:t>
      </w:r>
      <w:r w:rsidR="00C362AF">
        <w:rPr>
          <w:rFonts w:ascii="Book Antiqua" w:hAnsi="Book Antiqua"/>
          <w:sz w:val="22"/>
          <w:szCs w:val="22"/>
          <w:lang w:val="sr-Cyrl-RS"/>
        </w:rPr>
        <w:t>ИИ</w:t>
      </w:r>
      <w:r w:rsidRPr="0053703C">
        <w:rPr>
          <w:rFonts w:ascii="Book Antiqua" w:hAnsi="Book Antiqua"/>
          <w:sz w:val="22"/>
          <w:szCs w:val="22"/>
          <w:lang w:val="sr-Cyrl-RS"/>
        </w:rPr>
        <w:t>, а у којој наводе да су били ангажовани на успостављању нарушеног  јавног реда и мира 08/09. јула 2020. године у Новом Саду, у времену од 19,00 до 00,30 часова, те да су у просторијама ПИ Стари град препознали</w:t>
      </w:r>
      <w:r w:rsidR="00E66FC9" w:rsidRPr="0053703C">
        <w:rPr>
          <w:rFonts w:ascii="Book Antiqua" w:hAnsi="Book Antiqua"/>
          <w:sz w:val="22"/>
          <w:szCs w:val="22"/>
          <w:lang w:val="sr-Cyrl-RS"/>
        </w:rPr>
        <w:t xml:space="preserve"> и лице </w:t>
      </w:r>
      <w:r w:rsidR="007100E7">
        <w:rPr>
          <w:rFonts w:ascii="Book Antiqua" w:hAnsi="Book Antiqua"/>
          <w:sz w:val="22"/>
          <w:szCs w:val="22"/>
          <w:lang w:val="sr-Cyrl-RS"/>
        </w:rPr>
        <w:t>АА</w:t>
      </w:r>
      <w:r w:rsidR="00E66FC9" w:rsidRPr="0053703C">
        <w:rPr>
          <w:rFonts w:ascii="Book Antiqua" w:hAnsi="Book Antiqua"/>
          <w:sz w:val="22"/>
          <w:szCs w:val="22"/>
          <w:lang w:val="sr-Cyrl-RS"/>
        </w:rPr>
        <w:t xml:space="preserve"> које је бацало каменице у правцу кордона полиције и разбијало стакла на Градској кући у Новом Саду.</w:t>
      </w:r>
    </w:p>
    <w:p w14:paraId="012AC936" w14:textId="18506AEE" w:rsidR="0053703C" w:rsidRDefault="00344C34" w:rsidP="00E6729B">
      <w:pPr>
        <w:pStyle w:val="CommentText"/>
        <w:spacing w:before="120" w:after="0"/>
        <w:jc w:val="both"/>
        <w:rPr>
          <w:rFonts w:ascii="Book Antiqua" w:hAnsi="Book Antiqua"/>
          <w:sz w:val="22"/>
          <w:szCs w:val="22"/>
        </w:rPr>
      </w:pPr>
      <w:r w:rsidRPr="00926B30">
        <w:rPr>
          <w:rFonts w:ascii="Book Antiqua" w:hAnsi="Book Antiqua"/>
          <w:sz w:val="22"/>
          <w:szCs w:val="22"/>
          <w:lang w:val="sr-Cyrl-RS"/>
        </w:rPr>
        <w:t xml:space="preserve">Нема података </w:t>
      </w:r>
      <w:r w:rsidR="00926B30">
        <w:rPr>
          <w:rFonts w:ascii="Book Antiqua" w:hAnsi="Book Antiqua"/>
          <w:sz w:val="22"/>
          <w:szCs w:val="22"/>
        </w:rPr>
        <w:t xml:space="preserve">o </w:t>
      </w:r>
      <w:r w:rsidR="00926B30">
        <w:rPr>
          <w:rFonts w:ascii="Book Antiqua" w:hAnsi="Book Antiqua"/>
          <w:sz w:val="22"/>
          <w:szCs w:val="22"/>
          <w:lang w:val="sr-Cyrl-RS"/>
        </w:rPr>
        <w:t xml:space="preserve">томе </w:t>
      </w:r>
      <w:r w:rsidRPr="00926B30">
        <w:rPr>
          <w:rFonts w:ascii="Book Antiqua" w:hAnsi="Book Antiqua"/>
          <w:sz w:val="22"/>
          <w:szCs w:val="22"/>
          <w:lang w:val="sr-Cyrl-RS"/>
        </w:rPr>
        <w:t>да је Сектор унутрашње контроле од</w:t>
      </w:r>
      <w:r w:rsidR="00E66FC9" w:rsidRPr="00926B30">
        <w:rPr>
          <w:rFonts w:ascii="Book Antiqua" w:hAnsi="Book Antiqua"/>
          <w:sz w:val="22"/>
          <w:szCs w:val="22"/>
          <w:lang w:val="sr-Cyrl-RS"/>
        </w:rPr>
        <w:t xml:space="preserve"> ових полицијских службеника прикупљао обавештења у вези </w:t>
      </w:r>
      <w:r w:rsidR="00345D97" w:rsidRPr="00926B30">
        <w:rPr>
          <w:rFonts w:ascii="Book Antiqua" w:hAnsi="Book Antiqua"/>
          <w:sz w:val="22"/>
          <w:szCs w:val="22"/>
          <w:lang w:val="sr-Cyrl-RS"/>
        </w:rPr>
        <w:t xml:space="preserve">са </w:t>
      </w:r>
      <w:r w:rsidR="00E66FC9" w:rsidRPr="00926B30">
        <w:rPr>
          <w:rFonts w:ascii="Book Antiqua" w:hAnsi="Book Antiqua"/>
          <w:sz w:val="22"/>
          <w:szCs w:val="22"/>
          <w:lang w:val="sr-Cyrl-RS"/>
        </w:rPr>
        <w:t>поступањ</w:t>
      </w:r>
      <w:r w:rsidR="00345D97" w:rsidRPr="00926B30">
        <w:rPr>
          <w:rFonts w:ascii="Book Antiqua" w:hAnsi="Book Antiqua"/>
          <w:sz w:val="22"/>
          <w:szCs w:val="22"/>
          <w:lang w:val="sr-Cyrl-RS"/>
        </w:rPr>
        <w:t>ем</w:t>
      </w:r>
      <w:r w:rsidR="00E66FC9" w:rsidRPr="00926B30">
        <w:rPr>
          <w:rFonts w:ascii="Book Antiqua" w:hAnsi="Book Antiqua"/>
          <w:sz w:val="22"/>
          <w:szCs w:val="22"/>
          <w:lang w:val="sr-Cyrl-RS"/>
        </w:rPr>
        <w:t xml:space="preserve"> полицијских службеника према </w:t>
      </w:r>
      <w:r w:rsidR="00340EC3">
        <w:rPr>
          <w:rFonts w:ascii="Book Antiqua" w:hAnsi="Book Antiqua"/>
          <w:sz w:val="22"/>
          <w:szCs w:val="22"/>
          <w:lang w:val="sr-Cyrl-RS"/>
        </w:rPr>
        <w:t>АА</w:t>
      </w:r>
      <w:r w:rsidRPr="00926B30">
        <w:rPr>
          <w:rFonts w:ascii="Book Antiqua" w:hAnsi="Book Antiqua"/>
          <w:sz w:val="22"/>
          <w:szCs w:val="22"/>
          <w:lang w:val="sr-Cyrl-RS"/>
        </w:rPr>
        <w:t xml:space="preserve"> </w:t>
      </w:r>
      <w:r w:rsidR="00345D97" w:rsidRPr="00926B30">
        <w:rPr>
          <w:rFonts w:ascii="Book Antiqua" w:hAnsi="Book Antiqua"/>
          <w:sz w:val="22"/>
          <w:szCs w:val="22"/>
          <w:lang w:val="sr-Cyrl-RS"/>
        </w:rPr>
        <w:t xml:space="preserve">током </w:t>
      </w:r>
      <w:r w:rsidR="00324659" w:rsidRPr="00926B30">
        <w:rPr>
          <w:rFonts w:ascii="Book Antiqua" w:hAnsi="Book Antiqua"/>
          <w:sz w:val="22"/>
          <w:szCs w:val="22"/>
          <w:lang w:val="sr-Cyrl-RS"/>
        </w:rPr>
        <w:t>лиш</w:t>
      </w:r>
      <w:r w:rsidR="003E3D8C" w:rsidRPr="00926B30">
        <w:rPr>
          <w:rFonts w:ascii="Book Antiqua" w:hAnsi="Book Antiqua"/>
          <w:sz w:val="22"/>
          <w:szCs w:val="22"/>
          <w:lang w:val="sr-Cyrl-RS"/>
        </w:rPr>
        <w:t>авања</w:t>
      </w:r>
      <w:r w:rsidR="00324659" w:rsidRPr="00926B30">
        <w:rPr>
          <w:rFonts w:ascii="Book Antiqua" w:hAnsi="Book Antiqua"/>
          <w:sz w:val="22"/>
          <w:szCs w:val="22"/>
          <w:lang w:val="sr-Cyrl-RS"/>
        </w:rPr>
        <w:t xml:space="preserve"> слободе</w:t>
      </w:r>
      <w:r w:rsidR="0053703C" w:rsidRPr="00926B30">
        <w:rPr>
          <w:rFonts w:ascii="Book Antiqua" w:hAnsi="Book Antiqua"/>
          <w:sz w:val="22"/>
          <w:szCs w:val="22"/>
          <w:lang w:val="sr-Cyrl-RS"/>
        </w:rPr>
        <w:t xml:space="preserve"> и привођења нити да је Сектор унутрашње контроле од полицијских службеника који су према </w:t>
      </w:r>
      <w:r w:rsidR="00340EC3">
        <w:rPr>
          <w:rFonts w:ascii="Book Antiqua" w:hAnsi="Book Antiqua"/>
          <w:sz w:val="22"/>
          <w:szCs w:val="22"/>
          <w:lang w:val="sr-Cyrl-RS"/>
        </w:rPr>
        <w:t>АА</w:t>
      </w:r>
      <w:r w:rsidR="0053703C" w:rsidRPr="00926B30">
        <w:rPr>
          <w:rFonts w:ascii="Book Antiqua" w:hAnsi="Book Antiqua"/>
          <w:sz w:val="22"/>
          <w:szCs w:val="22"/>
          <w:lang w:val="sr-Cyrl-RS"/>
        </w:rPr>
        <w:t xml:space="preserve"> применили полицијско овлашћење довођење, од Позоришног трга до</w:t>
      </w:r>
      <w:r w:rsidR="0053703C" w:rsidRPr="00926B30">
        <w:rPr>
          <w:rFonts w:ascii="Book Antiqua" w:hAnsi="Book Antiqua"/>
          <w:sz w:val="22"/>
          <w:szCs w:val="22"/>
        </w:rPr>
        <w:t xml:space="preserve"> ПИ Стари град</w:t>
      </w:r>
      <w:r w:rsidR="0053703C" w:rsidRPr="00926B30">
        <w:rPr>
          <w:rFonts w:ascii="Book Antiqua" w:hAnsi="Book Antiqua"/>
          <w:sz w:val="22"/>
          <w:szCs w:val="22"/>
          <w:lang w:val="sr-Cyrl-RS"/>
        </w:rPr>
        <w:t>, прикупљао обавештења</w:t>
      </w:r>
      <w:r w:rsidR="00E6729B">
        <w:rPr>
          <w:rFonts w:ascii="Book Antiqua" w:hAnsi="Book Antiqua"/>
          <w:sz w:val="22"/>
          <w:szCs w:val="22"/>
          <w:lang w:val="sr-Cyrl-RS"/>
        </w:rPr>
        <w:t xml:space="preserve"> о томе</w:t>
      </w:r>
      <w:r w:rsidR="0053703C" w:rsidRPr="00926B30">
        <w:rPr>
          <w:rFonts w:ascii="Book Antiqua" w:hAnsi="Book Antiqua"/>
          <w:sz w:val="22"/>
          <w:szCs w:val="22"/>
          <w:lang w:val="sr-Cyrl-RS"/>
        </w:rPr>
        <w:t xml:space="preserve"> ко</w:t>
      </w:r>
      <w:r w:rsidR="006C5C79" w:rsidRPr="00926B30">
        <w:rPr>
          <w:rFonts w:ascii="Book Antiqua" w:hAnsi="Book Antiqua"/>
          <w:sz w:val="22"/>
          <w:szCs w:val="22"/>
          <w:lang w:val="sr-Cyrl-RS"/>
        </w:rPr>
        <w:t xml:space="preserve"> их</w:t>
      </w:r>
      <w:r w:rsidR="0053703C" w:rsidRPr="00926B30">
        <w:rPr>
          <w:rFonts w:ascii="Book Antiqua" w:hAnsi="Book Antiqua"/>
          <w:sz w:val="22"/>
          <w:szCs w:val="22"/>
          <w:lang w:val="sr-Cyrl-RS"/>
        </w:rPr>
        <w:t xml:space="preserve"> је </w:t>
      </w:r>
      <w:r w:rsidR="0053703C" w:rsidRPr="00926B30">
        <w:rPr>
          <w:rFonts w:ascii="Book Antiqua" w:hAnsi="Book Antiqua"/>
          <w:sz w:val="22"/>
          <w:szCs w:val="22"/>
        </w:rPr>
        <w:t>обавестио</w:t>
      </w:r>
      <w:r w:rsidR="00833721" w:rsidRPr="00926B30">
        <w:rPr>
          <w:rFonts w:ascii="Book Antiqua" w:hAnsi="Book Antiqua"/>
          <w:sz w:val="22"/>
          <w:szCs w:val="22"/>
        </w:rPr>
        <w:t xml:space="preserve"> </w:t>
      </w:r>
      <w:r w:rsidR="0053703C" w:rsidRPr="00926B30">
        <w:rPr>
          <w:rFonts w:ascii="Book Antiqua" w:hAnsi="Book Antiqua"/>
          <w:sz w:val="22"/>
          <w:szCs w:val="22"/>
        </w:rPr>
        <w:t>да</w:t>
      </w:r>
      <w:r w:rsidR="00833721" w:rsidRPr="00926B30">
        <w:rPr>
          <w:rFonts w:ascii="Book Antiqua" w:hAnsi="Book Antiqua"/>
          <w:sz w:val="22"/>
          <w:szCs w:val="22"/>
        </w:rPr>
        <w:t xml:space="preserve"> </w:t>
      </w:r>
      <w:r w:rsidR="0053703C" w:rsidRPr="00926B30">
        <w:rPr>
          <w:rFonts w:ascii="Book Antiqua" w:hAnsi="Book Antiqua"/>
          <w:sz w:val="22"/>
          <w:szCs w:val="22"/>
        </w:rPr>
        <w:t>имају</w:t>
      </w:r>
      <w:r w:rsidR="00833721" w:rsidRPr="00926B30">
        <w:rPr>
          <w:rFonts w:ascii="Book Antiqua" w:hAnsi="Book Antiqua"/>
          <w:sz w:val="22"/>
          <w:szCs w:val="22"/>
        </w:rPr>
        <w:t xml:space="preserve"> </w:t>
      </w:r>
      <w:r w:rsidR="0053703C" w:rsidRPr="00926B30">
        <w:rPr>
          <w:rFonts w:ascii="Book Antiqua" w:hAnsi="Book Antiqua"/>
          <w:sz w:val="22"/>
          <w:szCs w:val="22"/>
        </w:rPr>
        <w:t>лице</w:t>
      </w:r>
      <w:r w:rsidR="00833721" w:rsidRPr="00926B30">
        <w:rPr>
          <w:rFonts w:ascii="Book Antiqua" w:hAnsi="Book Antiqua"/>
          <w:sz w:val="22"/>
          <w:szCs w:val="22"/>
        </w:rPr>
        <w:t xml:space="preserve"> </w:t>
      </w:r>
      <w:r w:rsidR="0053703C" w:rsidRPr="00926B30">
        <w:rPr>
          <w:rFonts w:ascii="Book Antiqua" w:hAnsi="Book Antiqua"/>
          <w:sz w:val="22"/>
          <w:szCs w:val="22"/>
        </w:rPr>
        <w:t>за</w:t>
      </w:r>
      <w:r w:rsidR="00833721" w:rsidRPr="00926B30">
        <w:rPr>
          <w:rFonts w:ascii="Book Antiqua" w:hAnsi="Book Antiqua"/>
          <w:sz w:val="22"/>
          <w:szCs w:val="22"/>
        </w:rPr>
        <w:t xml:space="preserve"> </w:t>
      </w:r>
      <w:r w:rsidR="0053703C" w:rsidRPr="00926B30">
        <w:rPr>
          <w:rFonts w:ascii="Book Antiqua" w:hAnsi="Book Antiqua"/>
          <w:sz w:val="22"/>
          <w:szCs w:val="22"/>
        </w:rPr>
        <w:t>довођење</w:t>
      </w:r>
      <w:r w:rsidR="00833721" w:rsidRPr="00926B30">
        <w:rPr>
          <w:rFonts w:ascii="Book Antiqua" w:hAnsi="Book Antiqua"/>
          <w:sz w:val="22"/>
          <w:szCs w:val="22"/>
        </w:rPr>
        <w:t>.</w:t>
      </w:r>
    </w:p>
    <w:p w14:paraId="1A3AA2B8" w14:textId="4B6F10E1" w:rsidR="00D619F8" w:rsidRDefault="00606B15" w:rsidP="00E6729B">
      <w:pPr>
        <w:spacing w:before="120" w:after="0" w:line="240" w:lineRule="auto"/>
        <w:jc w:val="both"/>
        <w:rPr>
          <w:rFonts w:ascii="Book Antiqua" w:hAnsi="Book Antiqua"/>
        </w:rPr>
      </w:pPr>
      <w:r>
        <w:rPr>
          <w:rFonts w:ascii="Book Antiqua" w:hAnsi="Book Antiqua"/>
        </w:rPr>
        <w:t>И</w:t>
      </w:r>
      <w:r w:rsidR="00571BCA">
        <w:rPr>
          <w:rFonts w:ascii="Book Antiqua" w:hAnsi="Book Antiqua"/>
        </w:rPr>
        <w:t>з документације даље произлази да је од стране ПИ С</w:t>
      </w:r>
      <w:r w:rsidR="00BB6ADA">
        <w:rPr>
          <w:rFonts w:ascii="Book Antiqua" w:hAnsi="Book Antiqua"/>
        </w:rPr>
        <w:t>т</w:t>
      </w:r>
      <w:r w:rsidR="00571BCA">
        <w:rPr>
          <w:rFonts w:ascii="Book Antiqua" w:hAnsi="Book Antiqua"/>
        </w:rPr>
        <w:t xml:space="preserve">ари град против </w:t>
      </w:r>
      <w:r w:rsidR="00441F76">
        <w:rPr>
          <w:rFonts w:ascii="Book Antiqua" w:hAnsi="Book Antiqua"/>
          <w:lang w:val="sr-Cyrl-RS"/>
        </w:rPr>
        <w:t>АА</w:t>
      </w:r>
      <w:r w:rsidR="00571BCA">
        <w:rPr>
          <w:rFonts w:ascii="Book Antiqua" w:hAnsi="Book Antiqua"/>
        </w:rPr>
        <w:t xml:space="preserve"> </w:t>
      </w:r>
      <w:r w:rsidR="00324659">
        <w:rPr>
          <w:rFonts w:ascii="Book Antiqua" w:hAnsi="Book Antiqua"/>
          <w:lang w:val="sr-Cyrl-RS"/>
        </w:rPr>
        <w:t xml:space="preserve">09. јула 2020. године у 13,30 часова Прекршајном суду у Новом Саду </w:t>
      </w:r>
      <w:r w:rsidR="00571BCA">
        <w:rPr>
          <w:rFonts w:ascii="Book Antiqua" w:hAnsi="Book Antiqua"/>
        </w:rPr>
        <w:t>п</w:t>
      </w:r>
      <w:r w:rsidR="00345D97">
        <w:rPr>
          <w:rFonts w:ascii="Book Antiqua" w:hAnsi="Book Antiqua"/>
        </w:rPr>
        <w:t xml:space="preserve">однет </w:t>
      </w:r>
      <w:r w:rsidR="00345D97">
        <w:rPr>
          <w:rFonts w:ascii="Book Antiqua" w:hAnsi="Book Antiqua"/>
          <w:lang w:val="sr-Cyrl-RS"/>
        </w:rPr>
        <w:t>З</w:t>
      </w:r>
      <w:r>
        <w:rPr>
          <w:rFonts w:ascii="Book Antiqua" w:hAnsi="Book Antiqua"/>
        </w:rPr>
        <w:t>ахтев за покретање прекршајног п</w:t>
      </w:r>
      <w:r w:rsidR="00571BCA">
        <w:rPr>
          <w:rFonts w:ascii="Book Antiqua" w:hAnsi="Book Antiqua"/>
        </w:rPr>
        <w:t>о</w:t>
      </w:r>
      <w:r>
        <w:rPr>
          <w:rFonts w:ascii="Book Antiqua" w:hAnsi="Book Antiqua"/>
        </w:rPr>
        <w:t>ступка, з</w:t>
      </w:r>
      <w:r w:rsidR="00571BCA">
        <w:rPr>
          <w:rFonts w:ascii="Book Antiqua" w:hAnsi="Book Antiqua"/>
        </w:rPr>
        <w:t xml:space="preserve">бог </w:t>
      </w:r>
      <w:r>
        <w:rPr>
          <w:rFonts w:ascii="Book Antiqua" w:hAnsi="Book Antiqua"/>
        </w:rPr>
        <w:t>прекр</w:t>
      </w:r>
      <w:r w:rsidR="00571BCA">
        <w:rPr>
          <w:rFonts w:ascii="Book Antiqua" w:hAnsi="Book Antiqua"/>
        </w:rPr>
        <w:t>шаја из члана 8 ст</w:t>
      </w:r>
      <w:r w:rsidR="002403AF">
        <w:rPr>
          <w:rFonts w:ascii="Book Antiqua" w:hAnsi="Book Antiqua"/>
        </w:rPr>
        <w:t>.</w:t>
      </w:r>
      <w:r w:rsidR="00571BCA">
        <w:rPr>
          <w:rFonts w:ascii="Book Antiqua" w:hAnsi="Book Antiqua"/>
        </w:rPr>
        <w:t xml:space="preserve"> </w:t>
      </w:r>
      <w:r w:rsidR="00571BCA" w:rsidRPr="00441F76">
        <w:rPr>
          <w:rFonts w:ascii="Book Antiqua" w:hAnsi="Book Antiqua"/>
          <w:lang w:val="sr-Cyrl-RS"/>
        </w:rPr>
        <w:t>1</w:t>
      </w:r>
      <w:r w:rsidR="00571BCA">
        <w:rPr>
          <w:rFonts w:ascii="Book Antiqua" w:hAnsi="Book Antiqua"/>
        </w:rPr>
        <w:t xml:space="preserve"> Закона о јавном реду и миру и члана 30 ст</w:t>
      </w:r>
      <w:r>
        <w:rPr>
          <w:rFonts w:ascii="Book Antiqua" w:hAnsi="Book Antiqua"/>
        </w:rPr>
        <w:t>.</w:t>
      </w:r>
      <w:r w:rsidR="00571BCA">
        <w:rPr>
          <w:rFonts w:ascii="Book Antiqua" w:hAnsi="Book Antiqua"/>
        </w:rPr>
        <w:t xml:space="preserve"> </w:t>
      </w:r>
      <w:r w:rsidR="00571BCA" w:rsidRPr="00441F76">
        <w:rPr>
          <w:rFonts w:ascii="Book Antiqua" w:hAnsi="Book Antiqua"/>
          <w:lang w:val="sr-Cyrl-RS"/>
        </w:rPr>
        <w:t>1 тач</w:t>
      </w:r>
      <w:r w:rsidRPr="00441F76">
        <w:rPr>
          <w:rFonts w:ascii="Book Antiqua" w:hAnsi="Book Antiqua"/>
          <w:lang w:val="sr-Cyrl-RS"/>
        </w:rPr>
        <w:t>.</w:t>
      </w:r>
      <w:r w:rsidR="00571BCA" w:rsidRPr="00441F76">
        <w:rPr>
          <w:rFonts w:ascii="Book Antiqua" w:hAnsi="Book Antiqua"/>
          <w:lang w:val="sr-Cyrl-RS"/>
        </w:rPr>
        <w:t xml:space="preserve"> 2 Закона</w:t>
      </w:r>
      <w:r w:rsidR="00571BCA">
        <w:rPr>
          <w:rFonts w:ascii="Book Antiqua" w:hAnsi="Book Antiqua"/>
        </w:rPr>
        <w:t xml:space="preserve"> о личној карти. </w:t>
      </w:r>
      <w:r w:rsidR="00345D97">
        <w:rPr>
          <w:rFonts w:ascii="Book Antiqua" w:hAnsi="Book Antiqua"/>
          <w:lang w:val="sr-Cyrl-RS"/>
        </w:rPr>
        <w:t>У опису прекршаја наведено је да је дана 08.07.2020. године око 21,00 час</w:t>
      </w:r>
      <w:r w:rsidR="00324659">
        <w:rPr>
          <w:rFonts w:ascii="Book Antiqua" w:hAnsi="Book Antiqua"/>
          <w:lang w:val="sr-Cyrl-RS"/>
        </w:rPr>
        <w:t xml:space="preserve">ова у Новом Саду на Тргу слободе </w:t>
      </w:r>
      <w:r w:rsidR="00173321">
        <w:rPr>
          <w:rFonts w:ascii="Book Antiqua" w:hAnsi="Book Antiqua"/>
          <w:lang w:val="sr-Cyrl-RS"/>
        </w:rPr>
        <w:t>АА</w:t>
      </w:r>
      <w:r w:rsidR="00324659">
        <w:rPr>
          <w:rFonts w:ascii="Book Antiqua" w:hAnsi="Book Antiqua"/>
          <w:lang w:val="sr-Cyrl-RS"/>
        </w:rPr>
        <w:t xml:space="preserve"> нарушио јавни ред и мир непристојним понашањем и угрожавањем имовине града Новог Сада, на тај начин што се као учесник непријављеног јавног окупљања налазио на Тргу слободе и, заједно са осталим учесницима, бацао каменице на зидове и прозоре Градске куће, којом приликом је дошло до оштећења зидова и разбијања прозора, чиме је нарушен мир и спокојство присутних грађана. Такође, приликом провере идентитета није имао личну карту да покаже на увид. </w:t>
      </w:r>
      <w:r>
        <w:rPr>
          <w:rFonts w:ascii="Book Antiqua" w:hAnsi="Book Antiqua"/>
        </w:rPr>
        <w:t>У</w:t>
      </w:r>
      <w:r w:rsidR="00571BCA">
        <w:rPr>
          <w:rFonts w:ascii="Book Antiqua" w:hAnsi="Book Antiqua"/>
        </w:rPr>
        <w:t xml:space="preserve"> Захтеву је</w:t>
      </w:r>
      <w:r w:rsidR="0055294A">
        <w:rPr>
          <w:rFonts w:ascii="Book Antiqua" w:hAnsi="Book Antiqua"/>
        </w:rPr>
        <w:t>,</w:t>
      </w:r>
      <w:r w:rsidR="00571BCA">
        <w:rPr>
          <w:rFonts w:ascii="Book Antiqua" w:hAnsi="Book Antiqua"/>
        </w:rPr>
        <w:t xml:space="preserve"> између осталог</w:t>
      </w:r>
      <w:r w:rsidR="0055294A">
        <w:rPr>
          <w:rFonts w:ascii="Book Antiqua" w:hAnsi="Book Antiqua"/>
        </w:rPr>
        <w:t>,</w:t>
      </w:r>
      <w:r w:rsidR="00571BCA">
        <w:rPr>
          <w:rFonts w:ascii="Book Antiqua" w:hAnsi="Book Antiqua"/>
        </w:rPr>
        <w:t xml:space="preserve"> наведено да </w:t>
      </w:r>
      <w:r w:rsidR="00324659">
        <w:rPr>
          <w:rFonts w:ascii="Book Antiqua" w:hAnsi="Book Antiqua"/>
          <w:lang w:val="sr-Cyrl-RS"/>
        </w:rPr>
        <w:t>с обзиром да је</w:t>
      </w:r>
      <w:r w:rsidR="00571BCA">
        <w:rPr>
          <w:rFonts w:ascii="Book Antiqua" w:hAnsi="Book Antiqua"/>
        </w:rPr>
        <w:t xml:space="preserve"> </w:t>
      </w:r>
      <w:r w:rsidR="00173321">
        <w:rPr>
          <w:rFonts w:ascii="Book Antiqua" w:hAnsi="Book Antiqua"/>
          <w:lang w:val="sr-Cyrl-RS"/>
        </w:rPr>
        <w:t>АА</w:t>
      </w:r>
      <w:r w:rsidR="00571BCA">
        <w:rPr>
          <w:rFonts w:ascii="Book Antiqua" w:hAnsi="Book Antiqua"/>
        </w:rPr>
        <w:t xml:space="preserve"> затечен у вршењу пре</w:t>
      </w:r>
      <w:r>
        <w:rPr>
          <w:rFonts w:ascii="Book Antiqua" w:hAnsi="Book Antiqua"/>
        </w:rPr>
        <w:t>к</w:t>
      </w:r>
      <w:r w:rsidR="00571BCA">
        <w:rPr>
          <w:rFonts w:ascii="Book Antiqua" w:hAnsi="Book Antiqua"/>
        </w:rPr>
        <w:t>ршаја</w:t>
      </w:r>
      <w:r w:rsidR="00324659">
        <w:rPr>
          <w:rFonts w:ascii="Book Antiqua" w:hAnsi="Book Antiqua"/>
          <w:lang w:val="sr-Cyrl-RS"/>
        </w:rPr>
        <w:t xml:space="preserve"> и</w:t>
      </w:r>
      <w:r w:rsidR="00324659" w:rsidRPr="00324659">
        <w:rPr>
          <w:rFonts w:ascii="Book Antiqua" w:hAnsi="Book Antiqua"/>
        </w:rPr>
        <w:t xml:space="preserve"> </w:t>
      </w:r>
      <w:r w:rsidR="00324659">
        <w:rPr>
          <w:rFonts w:ascii="Book Antiqua" w:hAnsi="Book Antiqua"/>
        </w:rPr>
        <w:t>не може одмах привести у суд</w:t>
      </w:r>
      <w:r w:rsidR="002403AF">
        <w:rPr>
          <w:rFonts w:ascii="Book Antiqua" w:hAnsi="Book Antiqua"/>
        </w:rPr>
        <w:t>,</w:t>
      </w:r>
      <w:r w:rsidR="00324659" w:rsidRPr="00324659">
        <w:rPr>
          <w:rFonts w:ascii="Book Antiqua" w:hAnsi="Book Antiqua"/>
        </w:rPr>
        <w:t xml:space="preserve"> </w:t>
      </w:r>
      <w:r w:rsidR="00324659">
        <w:rPr>
          <w:rFonts w:ascii="Book Antiqua" w:hAnsi="Book Antiqua"/>
        </w:rPr>
        <w:t>а постоје основи сумње да ће побећи или опасност да ће непосредно наставити са вршењем прекршаја</w:t>
      </w:r>
      <w:r w:rsidR="00324659">
        <w:rPr>
          <w:rFonts w:ascii="Book Antiqua" w:hAnsi="Book Antiqua"/>
          <w:lang w:val="sr-Cyrl-RS"/>
        </w:rPr>
        <w:t xml:space="preserve">, исти је </w:t>
      </w:r>
      <w:r w:rsidR="00D619F8">
        <w:rPr>
          <w:rFonts w:ascii="Book Antiqua" w:hAnsi="Book Antiqua"/>
        </w:rPr>
        <w:t>задржан у просторијама за задржавање ПУ Нови Сад у трајању до 24 часа</w:t>
      </w:r>
      <w:r w:rsidR="00324659">
        <w:rPr>
          <w:rFonts w:ascii="Book Antiqua" w:hAnsi="Book Antiqua"/>
          <w:lang w:val="sr-Cyrl-RS"/>
        </w:rPr>
        <w:t xml:space="preserve">. Захтевом се предлаже и саслушање сведока, и то </w:t>
      </w:r>
      <w:r w:rsidR="00160B60">
        <w:rPr>
          <w:rFonts w:ascii="Book Antiqua" w:hAnsi="Book Antiqua"/>
          <w:lang w:val="sr-Cyrl-RS"/>
        </w:rPr>
        <w:t>ЖЖ</w:t>
      </w:r>
      <w:r w:rsidR="00324659">
        <w:rPr>
          <w:rFonts w:ascii="Book Antiqua" w:hAnsi="Book Antiqua"/>
          <w:lang w:val="sr-Cyrl-RS"/>
        </w:rPr>
        <w:t xml:space="preserve"> из ПИ ДИО, чије је име на захтеву уписано рукописом.</w:t>
      </w:r>
    </w:p>
    <w:p w14:paraId="025DC783" w14:textId="33B18508" w:rsidR="008642EF" w:rsidRDefault="003E3D8C" w:rsidP="00E6729B">
      <w:pPr>
        <w:spacing w:before="120" w:after="0" w:line="240" w:lineRule="auto"/>
        <w:jc w:val="both"/>
        <w:rPr>
          <w:rFonts w:ascii="Book Antiqua" w:hAnsi="Book Antiqua"/>
          <w:lang w:val="sr-Cyrl-RS"/>
        </w:rPr>
      </w:pPr>
      <w:r>
        <w:rPr>
          <w:rFonts w:ascii="Book Antiqua" w:hAnsi="Book Antiqua"/>
          <w:lang w:val="sr-Cyrl-RS"/>
        </w:rPr>
        <w:t xml:space="preserve">У Извештају </w:t>
      </w:r>
      <w:r>
        <w:rPr>
          <w:rFonts w:ascii="Book Antiqua" w:hAnsi="Book Antiqua"/>
        </w:rPr>
        <w:t>Сектор</w:t>
      </w:r>
      <w:r>
        <w:rPr>
          <w:rFonts w:ascii="Book Antiqua" w:hAnsi="Book Antiqua"/>
          <w:lang w:val="sr-Cyrl-RS"/>
        </w:rPr>
        <w:t>а</w:t>
      </w:r>
      <w:r>
        <w:rPr>
          <w:rFonts w:ascii="Book Antiqua" w:hAnsi="Book Antiqua"/>
        </w:rPr>
        <w:t xml:space="preserve"> унутрашње контроле</w:t>
      </w:r>
      <w:r>
        <w:rPr>
          <w:rFonts w:ascii="Book Antiqua" w:hAnsi="Book Antiqua"/>
          <w:lang w:val="sr-Cyrl-RS"/>
        </w:rPr>
        <w:t xml:space="preserve"> даље је наведено да је полицијски службеник </w:t>
      </w:r>
      <w:r w:rsidR="003B2215">
        <w:rPr>
          <w:rFonts w:ascii="Book Antiqua" w:hAnsi="Book Antiqua"/>
          <w:lang w:val="sr-Cyrl-RS"/>
        </w:rPr>
        <w:t>ЈЈ</w:t>
      </w:r>
      <w:r>
        <w:rPr>
          <w:rFonts w:ascii="Book Antiqua" w:hAnsi="Book Antiqua"/>
          <w:lang w:val="sr-Cyrl-RS"/>
        </w:rPr>
        <w:t xml:space="preserve"> имао задатак да одведе </w:t>
      </w:r>
      <w:r w:rsidR="003B2215">
        <w:rPr>
          <w:rFonts w:ascii="Book Antiqua" w:hAnsi="Book Antiqua"/>
          <w:lang w:val="sr-Cyrl-RS"/>
        </w:rPr>
        <w:t>АА</w:t>
      </w:r>
      <w:r>
        <w:rPr>
          <w:rFonts w:ascii="Book Antiqua" w:hAnsi="Book Antiqua"/>
          <w:lang w:val="sr-Cyrl-RS"/>
        </w:rPr>
        <w:t xml:space="preserve"> од службених просторија ПИ Стари град до Прекршајног </w:t>
      </w:r>
      <w:r>
        <w:rPr>
          <w:rFonts w:ascii="Book Antiqua" w:hAnsi="Book Antiqua"/>
          <w:lang w:val="sr-Cyrl-RS"/>
        </w:rPr>
        <w:lastRenderedPageBreak/>
        <w:t xml:space="preserve">суда у Новом Саду, о чему је сачинио Извештај о примењеном овлашћењу. У том извештају полицијски службеник </w:t>
      </w:r>
      <w:r w:rsidR="00AE0596">
        <w:rPr>
          <w:rFonts w:ascii="Book Antiqua" w:hAnsi="Book Antiqua"/>
          <w:lang w:val="sr-Cyrl-RS"/>
        </w:rPr>
        <w:t>ЈЈ</w:t>
      </w:r>
      <w:r>
        <w:rPr>
          <w:rFonts w:ascii="Book Antiqua" w:hAnsi="Book Antiqua"/>
          <w:lang w:val="sr-Cyrl-RS"/>
        </w:rPr>
        <w:t xml:space="preserve"> тврди да је према </w:t>
      </w:r>
      <w:r w:rsidR="00AE0596">
        <w:rPr>
          <w:rFonts w:ascii="Book Antiqua" w:hAnsi="Book Antiqua"/>
          <w:lang w:val="sr-Cyrl-RS"/>
        </w:rPr>
        <w:t>АА</w:t>
      </w:r>
      <w:r>
        <w:rPr>
          <w:rFonts w:ascii="Book Antiqua" w:hAnsi="Book Antiqua"/>
          <w:lang w:val="sr-Cyrl-RS"/>
        </w:rPr>
        <w:t xml:space="preserve"> 09. јула 2020. године, у времену од 13,10 до 13,25 часова применио овлашћење довођење од службених просторија ПИ Стари град до Прекршајног суда у Новом Саду, а његов непосредни руководилац потписом </w:t>
      </w:r>
      <w:r w:rsidR="00871809">
        <w:rPr>
          <w:rFonts w:ascii="Book Antiqua" w:hAnsi="Book Antiqua"/>
          <w:lang w:val="sr-Cyrl-RS"/>
        </w:rPr>
        <w:t>оцењује</w:t>
      </w:r>
      <w:r>
        <w:rPr>
          <w:rFonts w:ascii="Book Antiqua" w:hAnsi="Book Antiqua"/>
          <w:lang w:val="sr-Cyrl-RS"/>
        </w:rPr>
        <w:t xml:space="preserve"> да је ово овлашћење примењено оправдано и правилно.</w:t>
      </w:r>
    </w:p>
    <w:p w14:paraId="0F2FBF01" w14:textId="16F068CF" w:rsidR="003E3D8C" w:rsidRDefault="00871809" w:rsidP="00E6729B">
      <w:pPr>
        <w:spacing w:before="120" w:after="0" w:line="240" w:lineRule="auto"/>
        <w:jc w:val="both"/>
        <w:rPr>
          <w:rFonts w:ascii="Book Antiqua" w:hAnsi="Book Antiqua"/>
          <w:lang w:val="sr-Cyrl-RS"/>
        </w:rPr>
      </w:pPr>
      <w:r>
        <w:rPr>
          <w:rFonts w:ascii="Book Antiqua" w:hAnsi="Book Antiqua"/>
          <w:lang w:val="sr-Cyrl-RS"/>
        </w:rPr>
        <w:t xml:space="preserve">Надаље, у Извештају </w:t>
      </w:r>
      <w:r>
        <w:rPr>
          <w:rFonts w:ascii="Book Antiqua" w:hAnsi="Book Antiqua"/>
        </w:rPr>
        <w:t>Сектор</w:t>
      </w:r>
      <w:r>
        <w:rPr>
          <w:rFonts w:ascii="Book Antiqua" w:hAnsi="Book Antiqua"/>
          <w:lang w:val="sr-Cyrl-RS"/>
        </w:rPr>
        <w:t xml:space="preserve">а наведено је да је </w:t>
      </w:r>
      <w:r w:rsidR="00883A22">
        <w:rPr>
          <w:rFonts w:ascii="Book Antiqua" w:hAnsi="Book Antiqua"/>
          <w:lang w:val="sr-Cyrl-RS"/>
        </w:rPr>
        <w:t>АА</w:t>
      </w:r>
      <w:r>
        <w:rPr>
          <w:rFonts w:ascii="Book Antiqua" w:hAnsi="Book Antiqua"/>
          <w:lang w:val="sr-Cyrl-RS"/>
        </w:rPr>
        <w:t xml:space="preserve"> пуштен са обавештењем да ће накнадно добити позив за суђење, с обзиром да му је непосредно пре одвођења до Прекршајног суда омогућен преглед од стране екипе Хитне помоћи, којом приликом</w:t>
      </w:r>
      <w:r w:rsidR="008642EF">
        <w:rPr>
          <w:rFonts w:ascii="Book Antiqua" w:hAnsi="Book Antiqua"/>
          <w:lang w:val="sr-Cyrl-RS"/>
        </w:rPr>
        <w:t xml:space="preserve"> му</w:t>
      </w:r>
      <w:r>
        <w:rPr>
          <w:rFonts w:ascii="Book Antiqua" w:hAnsi="Book Antiqua"/>
          <w:lang w:val="sr-Cyrl-RS"/>
        </w:rPr>
        <w:t xml:space="preserve"> је констатована повишена телесна температура.</w:t>
      </w:r>
    </w:p>
    <w:p w14:paraId="2DB46D54" w14:textId="121B1DE9" w:rsidR="00402D41" w:rsidRPr="00272338" w:rsidRDefault="00571BCA" w:rsidP="00E6729B">
      <w:pPr>
        <w:spacing w:before="120" w:after="0" w:line="240" w:lineRule="auto"/>
        <w:jc w:val="both"/>
        <w:rPr>
          <w:rFonts w:ascii="Book Antiqua" w:hAnsi="Book Antiqua"/>
          <w:lang w:val="sr-Cyrl-RS"/>
        </w:rPr>
      </w:pPr>
      <w:r w:rsidRPr="00272338">
        <w:rPr>
          <w:rFonts w:ascii="Book Antiqua" w:hAnsi="Book Antiqua"/>
          <w:lang w:val="sr-Cyrl-RS"/>
        </w:rPr>
        <w:t>У</w:t>
      </w:r>
      <w:r w:rsidR="00606B15" w:rsidRPr="00272338">
        <w:rPr>
          <w:rFonts w:ascii="Book Antiqua" w:hAnsi="Book Antiqua"/>
          <w:lang w:val="sr-Cyrl-RS"/>
        </w:rPr>
        <w:t xml:space="preserve"> погледу пост</w:t>
      </w:r>
      <w:r w:rsidRPr="00272338">
        <w:rPr>
          <w:rFonts w:ascii="Book Antiqua" w:hAnsi="Book Antiqua"/>
          <w:lang w:val="sr-Cyrl-RS"/>
        </w:rPr>
        <w:t xml:space="preserve">ојања видео </w:t>
      </w:r>
      <w:r w:rsidR="00606B15" w:rsidRPr="00272338">
        <w:rPr>
          <w:rFonts w:ascii="Book Antiqua" w:hAnsi="Book Antiqua"/>
          <w:lang w:val="sr-Cyrl-RS"/>
        </w:rPr>
        <w:t>з</w:t>
      </w:r>
      <w:r w:rsidRPr="00272338">
        <w:rPr>
          <w:rFonts w:ascii="Book Antiqua" w:hAnsi="Book Antiqua"/>
          <w:lang w:val="sr-Cyrl-RS"/>
        </w:rPr>
        <w:t xml:space="preserve">аписа </w:t>
      </w:r>
      <w:r w:rsidR="0055294A" w:rsidRPr="00272338">
        <w:rPr>
          <w:rFonts w:ascii="Book Antiqua" w:hAnsi="Book Antiqua"/>
          <w:lang w:val="sr-Cyrl-RS"/>
        </w:rPr>
        <w:t xml:space="preserve">са </w:t>
      </w:r>
      <w:r w:rsidR="00606B15" w:rsidRPr="00272338">
        <w:rPr>
          <w:rFonts w:ascii="Book Antiqua" w:hAnsi="Book Antiqua"/>
          <w:lang w:val="sr-Cyrl-RS"/>
        </w:rPr>
        <w:t>к</w:t>
      </w:r>
      <w:r w:rsidRPr="00272338">
        <w:rPr>
          <w:rFonts w:ascii="Book Antiqua" w:hAnsi="Book Antiqua"/>
          <w:lang w:val="sr-Cyrl-RS"/>
        </w:rPr>
        <w:t>амера у близини догађаја</w:t>
      </w:r>
      <w:r w:rsidR="00604CB4" w:rsidRPr="00272338">
        <w:rPr>
          <w:rFonts w:ascii="Book Antiqua" w:hAnsi="Book Antiqua"/>
          <w:lang w:val="sr-Cyrl-RS"/>
        </w:rPr>
        <w:t>,</w:t>
      </w:r>
      <w:r w:rsidRPr="00272338">
        <w:rPr>
          <w:rFonts w:ascii="Book Antiqua" w:hAnsi="Book Antiqua"/>
          <w:lang w:val="sr-Cyrl-RS"/>
        </w:rPr>
        <w:t xml:space="preserve"> полицијски служ</w:t>
      </w:r>
      <w:r w:rsidR="00606B15" w:rsidRPr="00272338">
        <w:rPr>
          <w:rFonts w:ascii="Book Antiqua" w:hAnsi="Book Antiqua"/>
          <w:lang w:val="sr-Cyrl-RS"/>
        </w:rPr>
        <w:t>б</w:t>
      </w:r>
      <w:r w:rsidR="00A47288" w:rsidRPr="00272338">
        <w:rPr>
          <w:rFonts w:ascii="Book Antiqua" w:hAnsi="Book Antiqua"/>
          <w:lang w:val="sr-Cyrl-RS"/>
        </w:rPr>
        <w:t xml:space="preserve">еници Сектора унутрашње контроле </w:t>
      </w:r>
      <w:r w:rsidRPr="00272338">
        <w:rPr>
          <w:rFonts w:ascii="Book Antiqua" w:hAnsi="Book Antiqua"/>
          <w:lang w:val="sr-Cyrl-RS"/>
        </w:rPr>
        <w:t xml:space="preserve">обратили су се </w:t>
      </w:r>
      <w:r w:rsidR="00160E62" w:rsidRPr="00272338">
        <w:rPr>
          <w:rFonts w:ascii="Book Antiqua" w:hAnsi="Book Antiqua"/>
          <w:lang w:val="sr-Cyrl-RS"/>
        </w:rPr>
        <w:t>1</w:t>
      </w:r>
      <w:r w:rsidR="00D619F8" w:rsidRPr="00272338">
        <w:rPr>
          <w:rFonts w:ascii="Book Antiqua" w:hAnsi="Book Antiqua"/>
          <w:lang w:val="sr-Cyrl-RS"/>
        </w:rPr>
        <w:t>8</w:t>
      </w:r>
      <w:r w:rsidR="00160E62" w:rsidRPr="00272338">
        <w:rPr>
          <w:rFonts w:ascii="Book Antiqua" w:hAnsi="Book Antiqua"/>
          <w:lang w:val="sr-Cyrl-RS"/>
        </w:rPr>
        <w:t xml:space="preserve">.08.2020. године </w:t>
      </w:r>
      <w:r w:rsidRPr="00272338">
        <w:rPr>
          <w:rFonts w:ascii="Book Antiqua" w:hAnsi="Book Antiqua"/>
          <w:lang w:val="sr-Cyrl-RS"/>
        </w:rPr>
        <w:t xml:space="preserve">ЈКП </w:t>
      </w:r>
      <w:r w:rsidR="008642EF" w:rsidRPr="00272338">
        <w:rPr>
          <w:rFonts w:ascii="Book Antiqua" w:hAnsi="Book Antiqua"/>
          <w:lang w:val="sr-Cyrl-RS"/>
        </w:rPr>
        <w:t>„</w:t>
      </w:r>
      <w:r w:rsidRPr="00272338">
        <w:rPr>
          <w:rFonts w:ascii="Book Antiqua" w:hAnsi="Book Antiqua"/>
          <w:lang w:val="sr-Cyrl-RS"/>
        </w:rPr>
        <w:t>Информатика</w:t>
      </w:r>
      <w:r w:rsidR="008642EF" w:rsidRPr="00272338">
        <w:rPr>
          <w:rFonts w:ascii="Book Antiqua" w:hAnsi="Book Antiqua"/>
          <w:lang w:val="sr-Cyrl-RS"/>
        </w:rPr>
        <w:t>“</w:t>
      </w:r>
      <w:r w:rsidRPr="00272338">
        <w:rPr>
          <w:rFonts w:ascii="Book Antiqua" w:hAnsi="Book Antiqua"/>
          <w:lang w:val="sr-Cyrl-RS"/>
        </w:rPr>
        <w:t xml:space="preserve"> Нови С</w:t>
      </w:r>
      <w:r w:rsidR="00606B15" w:rsidRPr="00272338">
        <w:rPr>
          <w:rFonts w:ascii="Book Antiqua" w:hAnsi="Book Antiqua"/>
          <w:lang w:val="sr-Cyrl-RS"/>
        </w:rPr>
        <w:t>ад од које је добијен одговор да нема техничких могућ</w:t>
      </w:r>
      <w:r w:rsidRPr="00272338">
        <w:rPr>
          <w:rFonts w:ascii="Book Antiqua" w:hAnsi="Book Antiqua"/>
          <w:lang w:val="sr-Cyrl-RS"/>
        </w:rPr>
        <w:t>нос</w:t>
      </w:r>
      <w:r w:rsidR="00606B15" w:rsidRPr="00272338">
        <w:rPr>
          <w:rFonts w:ascii="Book Antiqua" w:hAnsi="Book Antiqua"/>
          <w:lang w:val="sr-Cyrl-RS"/>
        </w:rPr>
        <w:t>ти да се видео запис чу</w:t>
      </w:r>
      <w:r w:rsidRPr="00272338">
        <w:rPr>
          <w:rFonts w:ascii="Book Antiqua" w:hAnsi="Book Antiqua"/>
          <w:lang w:val="sr-Cyrl-RS"/>
        </w:rPr>
        <w:t>ва дуже од 30 дана</w:t>
      </w:r>
      <w:r w:rsidR="008642EF" w:rsidRPr="00272338">
        <w:rPr>
          <w:rFonts w:ascii="Book Antiqua" w:hAnsi="Book Antiqua"/>
          <w:lang w:val="sr-Cyrl-RS"/>
        </w:rPr>
        <w:t xml:space="preserve"> и да с обзиром да до дана пријема тог дописа нису били обавештени да сачувају видео запис, исти више не поседују</w:t>
      </w:r>
      <w:r w:rsidRPr="00272338">
        <w:rPr>
          <w:rFonts w:ascii="Book Antiqua" w:hAnsi="Book Antiqua"/>
          <w:lang w:val="sr-Cyrl-RS"/>
        </w:rPr>
        <w:t>. С</w:t>
      </w:r>
      <w:r w:rsidR="00606B15" w:rsidRPr="00272338">
        <w:rPr>
          <w:rFonts w:ascii="Book Antiqua" w:hAnsi="Book Antiqua"/>
          <w:lang w:val="sr-Cyrl-RS"/>
        </w:rPr>
        <w:t>л</w:t>
      </w:r>
      <w:r w:rsidRPr="00272338">
        <w:rPr>
          <w:rFonts w:ascii="Book Antiqua" w:hAnsi="Book Antiqua"/>
          <w:lang w:val="sr-Cyrl-RS"/>
        </w:rPr>
        <w:t>уж</w:t>
      </w:r>
      <w:r w:rsidR="00606B15" w:rsidRPr="00272338">
        <w:rPr>
          <w:rFonts w:ascii="Book Antiqua" w:hAnsi="Book Antiqua"/>
          <w:lang w:val="sr-Cyrl-RS"/>
        </w:rPr>
        <w:t>б</w:t>
      </w:r>
      <w:r w:rsidRPr="00272338">
        <w:rPr>
          <w:rFonts w:ascii="Book Antiqua" w:hAnsi="Book Antiqua"/>
          <w:lang w:val="sr-Cyrl-RS"/>
        </w:rPr>
        <w:t xml:space="preserve">еници </w:t>
      </w:r>
      <w:r w:rsidR="00C2310D" w:rsidRPr="00272338">
        <w:rPr>
          <w:rFonts w:ascii="Book Antiqua" w:hAnsi="Book Antiqua"/>
          <w:lang w:val="sr-Cyrl-RS"/>
        </w:rPr>
        <w:t xml:space="preserve">Сектора унутрашње контроле </w:t>
      </w:r>
      <w:r w:rsidRPr="00272338">
        <w:rPr>
          <w:rFonts w:ascii="Book Antiqua" w:hAnsi="Book Antiqua"/>
          <w:lang w:val="sr-Cyrl-RS"/>
        </w:rPr>
        <w:t>пр</w:t>
      </w:r>
      <w:r w:rsidR="00606B15" w:rsidRPr="00272338">
        <w:rPr>
          <w:rFonts w:ascii="Book Antiqua" w:hAnsi="Book Antiqua"/>
          <w:lang w:val="sr-Cyrl-RS"/>
        </w:rPr>
        <w:t>ибавили</w:t>
      </w:r>
      <w:r w:rsidR="00C2310D" w:rsidRPr="00272338">
        <w:rPr>
          <w:rFonts w:ascii="Book Antiqua" w:hAnsi="Book Antiqua"/>
          <w:lang w:val="sr-Cyrl-RS"/>
        </w:rPr>
        <w:t xml:space="preserve"> су</w:t>
      </w:r>
      <w:r w:rsidR="00606B15" w:rsidRPr="00272338">
        <w:rPr>
          <w:rFonts w:ascii="Book Antiqua" w:hAnsi="Book Antiqua"/>
          <w:lang w:val="sr-Cyrl-RS"/>
        </w:rPr>
        <w:t xml:space="preserve"> видео запис на којем је снимљено</w:t>
      </w:r>
      <w:r w:rsidRPr="00272338">
        <w:rPr>
          <w:rFonts w:ascii="Book Antiqua" w:hAnsi="Book Antiqua"/>
          <w:lang w:val="sr-Cyrl-RS"/>
        </w:rPr>
        <w:t xml:space="preserve"> пост</w:t>
      </w:r>
      <w:r w:rsidR="00606B15" w:rsidRPr="00272338">
        <w:rPr>
          <w:rFonts w:ascii="Book Antiqua" w:hAnsi="Book Antiqua"/>
          <w:lang w:val="sr-Cyrl-RS"/>
        </w:rPr>
        <w:t>у</w:t>
      </w:r>
      <w:r w:rsidRPr="00272338">
        <w:rPr>
          <w:rFonts w:ascii="Book Antiqua" w:hAnsi="Book Antiqua"/>
          <w:lang w:val="sr-Cyrl-RS"/>
        </w:rPr>
        <w:t>пање полицијских службеника у непос</w:t>
      </w:r>
      <w:r w:rsidR="00606B15" w:rsidRPr="00272338">
        <w:rPr>
          <w:rFonts w:ascii="Book Antiqua" w:hAnsi="Book Antiqua"/>
          <w:lang w:val="sr-Cyrl-RS"/>
        </w:rPr>
        <w:t>ред</w:t>
      </w:r>
      <w:r w:rsidRPr="00272338">
        <w:rPr>
          <w:rFonts w:ascii="Book Antiqua" w:hAnsi="Book Antiqua"/>
          <w:lang w:val="sr-Cyrl-RS"/>
        </w:rPr>
        <w:t>ној близини Српског народн</w:t>
      </w:r>
      <w:r w:rsidR="00606B15" w:rsidRPr="00272338">
        <w:rPr>
          <w:rFonts w:ascii="Book Antiqua" w:hAnsi="Book Antiqua"/>
          <w:lang w:val="sr-Cyrl-RS"/>
        </w:rPr>
        <w:t>о</w:t>
      </w:r>
      <w:r w:rsidRPr="00272338">
        <w:rPr>
          <w:rFonts w:ascii="Book Antiqua" w:hAnsi="Book Antiqua"/>
          <w:lang w:val="sr-Cyrl-RS"/>
        </w:rPr>
        <w:t>г позори</w:t>
      </w:r>
      <w:r w:rsidR="00606B15" w:rsidRPr="00272338">
        <w:rPr>
          <w:rFonts w:ascii="Book Antiqua" w:hAnsi="Book Antiqua"/>
          <w:lang w:val="sr-Cyrl-RS"/>
        </w:rPr>
        <w:t>ш</w:t>
      </w:r>
      <w:r w:rsidRPr="00272338">
        <w:rPr>
          <w:rFonts w:ascii="Book Antiqua" w:hAnsi="Book Antiqua"/>
          <w:lang w:val="sr-Cyrl-RS"/>
        </w:rPr>
        <w:t xml:space="preserve">та у Новом </w:t>
      </w:r>
      <w:r w:rsidR="00606B15" w:rsidRPr="00272338">
        <w:rPr>
          <w:rFonts w:ascii="Book Antiqua" w:hAnsi="Book Antiqua"/>
          <w:lang w:val="sr-Cyrl-RS"/>
        </w:rPr>
        <w:t>Саду</w:t>
      </w:r>
      <w:r w:rsidR="0055294A" w:rsidRPr="00272338">
        <w:rPr>
          <w:rFonts w:ascii="Book Antiqua" w:hAnsi="Book Antiqua"/>
          <w:lang w:val="sr-Cyrl-RS"/>
        </w:rPr>
        <w:t>,</w:t>
      </w:r>
      <w:r w:rsidR="00661DCE" w:rsidRPr="00272338">
        <w:rPr>
          <w:rFonts w:ascii="Book Antiqua" w:hAnsi="Book Antiqua"/>
          <w:lang w:val="sr-Cyrl-RS"/>
        </w:rPr>
        <w:t xml:space="preserve"> али је констатовано да се прегледом истог</w:t>
      </w:r>
      <w:r w:rsidR="00160E62" w:rsidRPr="00272338">
        <w:rPr>
          <w:rFonts w:ascii="Book Antiqua" w:hAnsi="Book Antiqua"/>
          <w:lang w:val="sr-Cyrl-RS"/>
        </w:rPr>
        <w:t xml:space="preserve"> није могло </w:t>
      </w:r>
      <w:r w:rsidRPr="00272338">
        <w:rPr>
          <w:rFonts w:ascii="Book Antiqua" w:hAnsi="Book Antiqua"/>
          <w:lang w:val="sr-Cyrl-RS"/>
        </w:rPr>
        <w:t>утврд</w:t>
      </w:r>
      <w:r w:rsidR="00661DCE" w:rsidRPr="00272338">
        <w:rPr>
          <w:rFonts w:ascii="Book Antiqua" w:hAnsi="Book Antiqua"/>
          <w:lang w:val="sr-Cyrl-RS"/>
        </w:rPr>
        <w:t xml:space="preserve">ити да ли су поступања предузета према </w:t>
      </w:r>
      <w:r w:rsidR="00272338">
        <w:rPr>
          <w:rFonts w:ascii="Book Antiqua" w:hAnsi="Book Antiqua"/>
          <w:lang w:val="sr-Cyrl-RS"/>
        </w:rPr>
        <w:t>АА</w:t>
      </w:r>
      <w:r w:rsidRPr="00272338">
        <w:rPr>
          <w:rFonts w:ascii="Book Antiqua" w:hAnsi="Book Antiqua"/>
          <w:lang w:val="sr-Cyrl-RS"/>
        </w:rPr>
        <w:t>. Такође</w:t>
      </w:r>
      <w:r w:rsidR="00196005" w:rsidRPr="00272338">
        <w:rPr>
          <w:rFonts w:ascii="Book Antiqua" w:hAnsi="Book Antiqua"/>
          <w:lang w:val="sr-Cyrl-RS"/>
        </w:rPr>
        <w:t>,</w:t>
      </w:r>
      <w:r w:rsidRPr="00272338">
        <w:rPr>
          <w:rFonts w:ascii="Book Antiqua" w:hAnsi="Book Antiqua"/>
          <w:lang w:val="sr-Cyrl-RS"/>
        </w:rPr>
        <w:t xml:space="preserve"> наведено је да </w:t>
      </w:r>
      <w:r w:rsidR="00661DCE" w:rsidRPr="00272338">
        <w:rPr>
          <w:rFonts w:ascii="Book Antiqua" w:hAnsi="Book Antiqua"/>
          <w:lang w:val="sr-Cyrl-RS"/>
        </w:rPr>
        <w:t>п</w:t>
      </w:r>
      <w:r w:rsidRPr="00272338">
        <w:rPr>
          <w:rFonts w:ascii="Book Antiqua" w:hAnsi="Book Antiqua"/>
          <w:lang w:val="sr-Cyrl-RS"/>
        </w:rPr>
        <w:t>рос</w:t>
      </w:r>
      <w:r w:rsidR="00661DCE" w:rsidRPr="00272338">
        <w:rPr>
          <w:rFonts w:ascii="Book Antiqua" w:hAnsi="Book Antiqua"/>
          <w:lang w:val="sr-Cyrl-RS"/>
        </w:rPr>
        <w:t>т</w:t>
      </w:r>
      <w:r w:rsidRPr="00272338">
        <w:rPr>
          <w:rFonts w:ascii="Book Antiqua" w:hAnsi="Book Antiqua"/>
          <w:lang w:val="sr-Cyrl-RS"/>
        </w:rPr>
        <w:t>орије ПИ Стари град не располажу видео надзором</w:t>
      </w:r>
      <w:r w:rsidR="00833721" w:rsidRPr="00272338">
        <w:rPr>
          <w:rFonts w:ascii="Book Antiqua" w:hAnsi="Book Antiqua"/>
          <w:lang w:val="sr-Cyrl-RS"/>
        </w:rPr>
        <w:t>, као и да је заменик начелника дежурне службе ПУ у Новом Саду извршила провере система видео надзора и утврдила да снимци догађаја за време протеста грађана не постоје, јер су такве техничке могућности система, јер се у зависности од камерних места видео записи чувају 14 до 28 дана.</w:t>
      </w:r>
    </w:p>
    <w:p w14:paraId="63C8A097" w14:textId="43756D77" w:rsidR="00402D41" w:rsidRDefault="00402D41" w:rsidP="00E6729B">
      <w:pPr>
        <w:spacing w:before="120" w:after="0" w:line="240" w:lineRule="auto"/>
        <w:jc w:val="both"/>
        <w:rPr>
          <w:rFonts w:ascii="Book Antiqua" w:hAnsi="Book Antiqua"/>
          <w:lang w:val="sr-Cyrl-RS"/>
        </w:rPr>
      </w:pPr>
      <w:r>
        <w:rPr>
          <w:rFonts w:ascii="Book Antiqua" w:hAnsi="Book Antiqua"/>
          <w:lang w:val="sr-Cyrl-RS"/>
        </w:rPr>
        <w:t xml:space="preserve">У извештају се напомиње да полицијски службеници Министарства унутрашњих послова нису обавили разговор са </w:t>
      </w:r>
      <w:r w:rsidR="002D118A">
        <w:rPr>
          <w:rFonts w:ascii="Book Antiqua" w:hAnsi="Book Antiqua"/>
          <w:lang w:val="sr-Cyrl-RS"/>
        </w:rPr>
        <w:t>АА</w:t>
      </w:r>
      <w:r>
        <w:rPr>
          <w:rFonts w:ascii="Book Antiqua" w:hAnsi="Book Antiqua"/>
          <w:lang w:val="sr-Cyrl-RS"/>
        </w:rPr>
        <w:t xml:space="preserve"> и </w:t>
      </w:r>
      <w:r w:rsidR="002D118A">
        <w:rPr>
          <w:rFonts w:ascii="Book Antiqua" w:hAnsi="Book Antiqua"/>
          <w:lang w:val="sr-Cyrl-RS"/>
        </w:rPr>
        <w:t>ВВ</w:t>
      </w:r>
      <w:r>
        <w:rPr>
          <w:rFonts w:ascii="Book Antiqua" w:hAnsi="Book Antiqua"/>
          <w:lang w:val="sr-Cyrl-RS"/>
        </w:rPr>
        <w:t xml:space="preserve">, јер је Методологијом истраге случајева злостављања предвиђено да оштећеног испитује искључиво јавни тужилац. </w:t>
      </w:r>
    </w:p>
    <w:p w14:paraId="0696F9DB" w14:textId="108AC2EB" w:rsidR="009904C6" w:rsidRDefault="009904C6" w:rsidP="00E6729B">
      <w:pPr>
        <w:spacing w:before="120" w:after="0" w:line="240" w:lineRule="auto"/>
        <w:jc w:val="both"/>
        <w:rPr>
          <w:rFonts w:ascii="Book Antiqua" w:hAnsi="Book Antiqua"/>
          <w:lang w:val="sr-Cyrl-RS"/>
        </w:rPr>
      </w:pPr>
      <w:r>
        <w:rPr>
          <w:rFonts w:ascii="Book Antiqua" w:hAnsi="Book Antiqua"/>
          <w:lang w:val="sr-Cyrl-RS"/>
        </w:rPr>
        <w:t>У прилогу је достављен ДВД с</w:t>
      </w:r>
      <w:r w:rsidR="00243F1F">
        <w:rPr>
          <w:rFonts w:ascii="Book Antiqua" w:hAnsi="Book Antiqua"/>
          <w:lang w:val="sr-Cyrl-RS"/>
        </w:rPr>
        <w:t>а видео материјалом за 08. јул</w:t>
      </w:r>
      <w:r w:rsidR="00926B30">
        <w:rPr>
          <w:rFonts w:ascii="Book Antiqua" w:hAnsi="Book Antiqua"/>
          <w:lang w:val="sr-Cyrl-RS"/>
        </w:rPr>
        <w:t xml:space="preserve"> </w:t>
      </w:r>
      <w:r>
        <w:rPr>
          <w:rFonts w:ascii="Book Antiqua" w:hAnsi="Book Antiqua"/>
          <w:lang w:val="sr-Cyrl-RS"/>
        </w:rPr>
        <w:t xml:space="preserve">2020. године, у времену </w:t>
      </w:r>
      <w:r w:rsidRPr="00915D69">
        <w:rPr>
          <w:rFonts w:ascii="Book Antiqua" w:hAnsi="Book Antiqua"/>
          <w:lang w:val="sr-Cyrl-RS"/>
        </w:rPr>
        <w:t xml:space="preserve">од </w:t>
      </w:r>
      <w:r w:rsidR="00BC19A6" w:rsidRPr="00915D69">
        <w:rPr>
          <w:rFonts w:ascii="Book Antiqua" w:hAnsi="Book Antiqua"/>
          <w:lang w:val="sr-Cyrl-RS"/>
        </w:rPr>
        <w:t>21:</w:t>
      </w:r>
      <w:r w:rsidR="009F2C20">
        <w:rPr>
          <w:rFonts w:ascii="Book Antiqua" w:hAnsi="Book Antiqua"/>
          <w:lang w:val="sr-Cyrl-RS"/>
        </w:rPr>
        <w:t>30 до 22.30</w:t>
      </w:r>
      <w:r w:rsidR="00BC19A6" w:rsidRPr="00915D69">
        <w:rPr>
          <w:rFonts w:ascii="Book Antiqua" w:hAnsi="Book Antiqua"/>
          <w:lang w:val="sr-Cyrl-RS"/>
        </w:rPr>
        <w:t xml:space="preserve"> часова </w:t>
      </w:r>
      <w:r w:rsidR="00355DEC" w:rsidRPr="00915D69">
        <w:rPr>
          <w:rFonts w:ascii="Book Antiqua" w:hAnsi="Book Antiqua"/>
          <w:lang w:val="sr-Cyrl-RS"/>
        </w:rPr>
        <w:t xml:space="preserve">испред Српског народног позоришта, </w:t>
      </w:r>
      <w:r w:rsidR="006C5C79" w:rsidRPr="00915D69">
        <w:rPr>
          <w:rFonts w:ascii="Book Antiqua" w:hAnsi="Book Antiqua"/>
          <w:lang w:val="sr-Cyrl-RS"/>
        </w:rPr>
        <w:t>на којем</w:t>
      </w:r>
      <w:r w:rsidRPr="00915D69">
        <w:rPr>
          <w:rFonts w:ascii="Book Antiqua" w:hAnsi="Book Antiqua"/>
          <w:lang w:val="sr-Cyrl-RS"/>
        </w:rPr>
        <w:t xml:space="preserve"> се види</w:t>
      </w:r>
      <w:r w:rsidR="00915D69">
        <w:rPr>
          <w:rFonts w:ascii="Book Antiqua" w:hAnsi="Book Antiqua"/>
          <w:lang w:val="sr-Cyrl-RS"/>
        </w:rPr>
        <w:t xml:space="preserve"> да полицијски службеници</w:t>
      </w:r>
      <w:r w:rsidR="009E614E" w:rsidRPr="00915D69">
        <w:rPr>
          <w:rFonts w:ascii="Book Antiqua" w:hAnsi="Book Antiqua"/>
          <w:lang w:val="sr-Cyrl-RS"/>
        </w:rPr>
        <w:t xml:space="preserve"> шутира</w:t>
      </w:r>
      <w:r w:rsidR="00915D69">
        <w:rPr>
          <w:rFonts w:ascii="Book Antiqua" w:hAnsi="Book Antiqua"/>
          <w:lang w:val="sr-Cyrl-RS"/>
        </w:rPr>
        <w:t>ју</w:t>
      </w:r>
      <w:r w:rsidR="009E614E" w:rsidRPr="00915D69">
        <w:rPr>
          <w:rFonts w:ascii="Book Antiqua" w:hAnsi="Book Antiqua"/>
          <w:lang w:val="sr-Cyrl-RS"/>
        </w:rPr>
        <w:t xml:space="preserve"> ногом и удара</w:t>
      </w:r>
      <w:r w:rsidR="00915D69">
        <w:rPr>
          <w:rFonts w:ascii="Book Antiqua" w:hAnsi="Book Antiqua"/>
          <w:lang w:val="sr-Cyrl-RS"/>
        </w:rPr>
        <w:t>ју</w:t>
      </w:r>
      <w:r w:rsidR="009E614E" w:rsidRPr="00915D69">
        <w:rPr>
          <w:rFonts w:ascii="Book Antiqua" w:hAnsi="Book Antiqua"/>
          <w:lang w:val="sr-Cyrl-RS"/>
        </w:rPr>
        <w:t xml:space="preserve"> палицом </w:t>
      </w:r>
      <w:r w:rsidR="006C5C79" w:rsidRPr="00915D69">
        <w:rPr>
          <w:rFonts w:ascii="Book Antiqua" w:hAnsi="Book Antiqua"/>
          <w:lang w:val="sr-Cyrl-RS"/>
        </w:rPr>
        <w:t xml:space="preserve">поједина </w:t>
      </w:r>
      <w:r w:rsidR="009E614E" w:rsidRPr="00915D69">
        <w:rPr>
          <w:rFonts w:ascii="Book Antiqua" w:hAnsi="Book Antiqua"/>
          <w:lang w:val="sr-Cyrl-RS"/>
        </w:rPr>
        <w:t>лица која леже на тлу и не пружају отпор</w:t>
      </w:r>
      <w:r w:rsidR="00915D69">
        <w:rPr>
          <w:rFonts w:ascii="Book Antiqua" w:hAnsi="Book Antiqua"/>
          <w:lang w:val="sr-Cyrl-RS"/>
        </w:rPr>
        <w:t>.</w:t>
      </w:r>
      <w:r w:rsidR="00232487">
        <w:rPr>
          <w:rFonts w:ascii="Book Antiqua" w:hAnsi="Book Antiqua"/>
          <w:lang w:val="sr-Cyrl-RS"/>
        </w:rPr>
        <w:t xml:space="preserve"> </w:t>
      </w:r>
      <w:r w:rsidR="009F2C20">
        <w:rPr>
          <w:rFonts w:ascii="Book Antiqua" w:hAnsi="Book Antiqua"/>
          <w:lang w:val="sr-Cyrl-RS"/>
        </w:rPr>
        <w:t xml:space="preserve">Место, време, околности и начин </w:t>
      </w:r>
      <w:r w:rsidR="00232487">
        <w:rPr>
          <w:rFonts w:ascii="Book Antiqua" w:hAnsi="Book Antiqua"/>
          <w:lang w:val="sr-Cyrl-RS"/>
        </w:rPr>
        <w:t xml:space="preserve">на који је у притужби </w:t>
      </w:r>
      <w:r w:rsidR="008F2F6A">
        <w:rPr>
          <w:rFonts w:ascii="Book Antiqua" w:hAnsi="Book Antiqua"/>
          <w:lang w:val="sr-Cyrl-RS"/>
        </w:rPr>
        <w:t>АА</w:t>
      </w:r>
      <w:r w:rsidR="00232487">
        <w:rPr>
          <w:rFonts w:ascii="Book Antiqua" w:hAnsi="Book Antiqua"/>
          <w:lang w:val="sr-Cyrl-RS"/>
        </w:rPr>
        <w:t xml:space="preserve"> описао поступање полицијских службеника према њему, односно начин задобијања повреда одговара</w:t>
      </w:r>
      <w:r w:rsidR="009F2C20">
        <w:rPr>
          <w:rFonts w:ascii="Book Antiqua" w:hAnsi="Book Antiqua"/>
          <w:lang w:val="sr-Cyrl-RS"/>
        </w:rPr>
        <w:t>ју</w:t>
      </w:r>
      <w:r w:rsidR="00232487">
        <w:rPr>
          <w:rFonts w:ascii="Book Antiqua" w:hAnsi="Book Antiqua"/>
          <w:lang w:val="sr-Cyrl-RS"/>
        </w:rPr>
        <w:t xml:space="preserve"> садржини видео за</w:t>
      </w:r>
      <w:r w:rsidR="00665E35">
        <w:rPr>
          <w:rFonts w:ascii="Book Antiqua" w:hAnsi="Book Antiqua"/>
          <w:lang w:val="sr-Cyrl-RS"/>
        </w:rPr>
        <w:t>писа.</w:t>
      </w:r>
    </w:p>
    <w:p w14:paraId="6094B587" w14:textId="32F9D1BF" w:rsidR="009E536A" w:rsidRDefault="009904C6" w:rsidP="00E6729B">
      <w:pPr>
        <w:spacing w:before="120" w:after="0" w:line="240" w:lineRule="auto"/>
        <w:jc w:val="both"/>
        <w:rPr>
          <w:rFonts w:ascii="Book Antiqua" w:hAnsi="Book Antiqua"/>
          <w:lang w:val="sr-Cyrl-RS"/>
        </w:rPr>
      </w:pPr>
      <w:r>
        <w:rPr>
          <w:rFonts w:ascii="Book Antiqua" w:hAnsi="Book Antiqua"/>
          <w:lang w:val="sr-Cyrl-RS"/>
        </w:rPr>
        <w:t xml:space="preserve">Такође, </w:t>
      </w:r>
      <w:r w:rsidR="006320FD">
        <w:rPr>
          <w:rFonts w:ascii="Book Antiqua" w:hAnsi="Book Antiqua"/>
          <w:lang w:val="sr-Cyrl-RS"/>
        </w:rPr>
        <w:t>у</w:t>
      </w:r>
      <w:r w:rsidR="006320FD" w:rsidRPr="00485CD2">
        <w:rPr>
          <w:rFonts w:ascii="Book Antiqua" w:hAnsi="Book Antiqua"/>
        </w:rPr>
        <w:t xml:space="preserve"> прилогу је достављена и копија извештаја лекара</w:t>
      </w:r>
      <w:r w:rsidR="006320FD" w:rsidRPr="006320FD">
        <w:rPr>
          <w:rFonts w:ascii="Book Antiqua" w:hAnsi="Book Antiqua"/>
          <w:lang w:val="sr-Cyrl-RS"/>
        </w:rPr>
        <w:t xml:space="preserve"> </w:t>
      </w:r>
      <w:r w:rsidR="006320FD">
        <w:rPr>
          <w:rFonts w:ascii="Book Antiqua" w:hAnsi="Book Antiqua"/>
          <w:lang w:val="sr-Cyrl-RS"/>
        </w:rPr>
        <w:t xml:space="preserve">хитне помоћи, </w:t>
      </w:r>
      <w:r w:rsidR="008F2F6A">
        <w:rPr>
          <w:rFonts w:ascii="Book Antiqua" w:hAnsi="Book Antiqua"/>
          <w:lang w:val="sr-Cyrl-RS"/>
        </w:rPr>
        <w:t>КК</w:t>
      </w:r>
      <w:r w:rsidR="006320FD">
        <w:rPr>
          <w:rFonts w:ascii="Book Antiqua" w:hAnsi="Book Antiqua"/>
          <w:lang w:val="sr-Cyrl-RS"/>
        </w:rPr>
        <w:t>, од 09. јула 2020. године,</w:t>
      </w:r>
      <w:r w:rsidR="006320FD" w:rsidRPr="00485CD2">
        <w:rPr>
          <w:rFonts w:ascii="Book Antiqua" w:hAnsi="Book Antiqua"/>
        </w:rPr>
        <w:t xml:space="preserve"> која није била довољно читка да би се могло </w:t>
      </w:r>
      <w:r w:rsidR="006320FD">
        <w:rPr>
          <w:rFonts w:ascii="Book Antiqua" w:hAnsi="Book Antiqua"/>
          <w:lang w:val="sr-Cyrl-RS"/>
        </w:rPr>
        <w:t xml:space="preserve">утврдити које је повреде лекар </w:t>
      </w:r>
      <w:r w:rsidR="006320FD" w:rsidRPr="00485CD2">
        <w:rPr>
          <w:rFonts w:ascii="Book Antiqua" w:hAnsi="Book Antiqua"/>
        </w:rPr>
        <w:t>констатова</w:t>
      </w:r>
      <w:r w:rsidR="006320FD">
        <w:rPr>
          <w:rFonts w:ascii="Book Antiqua" w:hAnsi="Book Antiqua"/>
          <w:lang w:val="sr-Cyrl-RS"/>
        </w:rPr>
        <w:t>о</w:t>
      </w:r>
      <w:r w:rsidR="006320FD" w:rsidRPr="00485CD2">
        <w:rPr>
          <w:rFonts w:ascii="Book Antiqua" w:hAnsi="Book Antiqua"/>
        </w:rPr>
        <w:t xml:space="preserve"> на прегледу, али из које је видљиво да је лице навело да је добило неколико удараца пендреком</w:t>
      </w:r>
      <w:r w:rsidR="006320FD">
        <w:rPr>
          <w:rFonts w:ascii="Book Antiqua" w:hAnsi="Book Antiqua"/>
          <w:lang w:val="sr-Cyrl-RS"/>
        </w:rPr>
        <w:t>,</w:t>
      </w:r>
      <w:r w:rsidR="008439EF">
        <w:rPr>
          <w:rFonts w:ascii="Book Antiqua" w:hAnsi="Book Antiqua"/>
          <w:lang w:val="sr-Cyrl-RS"/>
        </w:rPr>
        <w:t xml:space="preserve"> </w:t>
      </w:r>
      <w:r>
        <w:rPr>
          <w:rFonts w:ascii="Book Antiqua" w:hAnsi="Book Antiqua"/>
          <w:lang w:val="sr-Cyrl-RS"/>
        </w:rPr>
        <w:t xml:space="preserve">да је </w:t>
      </w:r>
      <w:r w:rsidR="008439EF">
        <w:rPr>
          <w:rFonts w:ascii="Book Antiqua" w:hAnsi="Book Antiqua"/>
          <w:lang w:val="sr-Cyrl-RS"/>
        </w:rPr>
        <w:t xml:space="preserve">уписано да је </w:t>
      </w:r>
      <w:r>
        <w:rPr>
          <w:rFonts w:ascii="Book Antiqua" w:hAnsi="Book Antiqua"/>
          <w:lang w:val="sr-Cyrl-RS"/>
        </w:rPr>
        <w:t xml:space="preserve">преглед обављен на позив МУП-а, </w:t>
      </w:r>
      <w:r w:rsidR="008439EF">
        <w:rPr>
          <w:rFonts w:ascii="Book Antiqua" w:hAnsi="Book Antiqua"/>
          <w:lang w:val="sr-Cyrl-RS"/>
        </w:rPr>
        <w:t>као</w:t>
      </w:r>
      <w:r w:rsidR="009E536A">
        <w:rPr>
          <w:rFonts w:ascii="Book Antiqua" w:hAnsi="Book Antiqua"/>
          <w:lang w:val="sr-Cyrl-RS"/>
        </w:rPr>
        <w:t xml:space="preserve"> и да је у </w:t>
      </w:r>
      <w:r w:rsidR="009E536A">
        <w:rPr>
          <w:rFonts w:ascii="Book Antiqua" w:hAnsi="Book Antiqua"/>
        </w:rPr>
        <w:t>пољу у којем се уписује температура, унето</w:t>
      </w:r>
      <w:r w:rsidR="009E536A">
        <w:rPr>
          <w:rFonts w:ascii="Book Antiqua" w:hAnsi="Book Antiqua"/>
          <w:lang w:val="sr-Cyrl-RS"/>
        </w:rPr>
        <w:t>:</w:t>
      </w:r>
      <w:r w:rsidR="009E536A">
        <w:rPr>
          <w:rFonts w:ascii="Book Antiqua" w:hAnsi="Book Antiqua"/>
        </w:rPr>
        <w:t xml:space="preserve"> </w:t>
      </w:r>
      <w:r w:rsidR="006320FD">
        <w:rPr>
          <w:rFonts w:ascii="Book Antiqua" w:hAnsi="Book Antiqua"/>
          <w:lang w:val="sr-Cyrl-RS"/>
        </w:rPr>
        <w:t>„</w:t>
      </w:r>
      <w:r w:rsidR="009E536A">
        <w:rPr>
          <w:rFonts w:ascii="Book Antiqua" w:hAnsi="Book Antiqua"/>
        </w:rPr>
        <w:t>AF“</w:t>
      </w:r>
      <w:r w:rsidR="00D546CB">
        <w:rPr>
          <w:rFonts w:ascii="Book Antiqua" w:hAnsi="Book Antiqua"/>
          <w:lang w:val="sr-Cyrl-RS"/>
        </w:rPr>
        <w:t>,</w:t>
      </w:r>
      <w:r w:rsidR="009E536A">
        <w:rPr>
          <w:rFonts w:ascii="Book Antiqua" w:hAnsi="Book Antiqua"/>
          <w:lang w:val="sr-Cyrl-RS"/>
        </w:rPr>
        <w:t xml:space="preserve"> што је </w:t>
      </w:r>
      <w:r w:rsidR="009E536A">
        <w:rPr>
          <w:rFonts w:ascii="Book Antiqua" w:hAnsi="Book Antiqua"/>
        </w:rPr>
        <w:t>скраћеница за афебрилан</w:t>
      </w:r>
      <w:r w:rsidR="009E536A">
        <w:rPr>
          <w:rFonts w:ascii="Book Antiqua" w:hAnsi="Book Antiqua"/>
          <w:lang w:val="sr-Cyrl-RS"/>
        </w:rPr>
        <w:t>,</w:t>
      </w:r>
      <w:r w:rsidR="009E536A">
        <w:rPr>
          <w:rFonts w:ascii="Book Antiqua" w:hAnsi="Book Antiqua"/>
        </w:rPr>
        <w:t xml:space="preserve"> онај који је без повишене телесне температуре, односно чија је телесна температура у границама нормале.</w:t>
      </w:r>
    </w:p>
    <w:p w14:paraId="34E6C2C3" w14:textId="7376315D" w:rsidR="004B47FA" w:rsidRPr="008F2F6A" w:rsidRDefault="009453C6" w:rsidP="00E6729B">
      <w:pPr>
        <w:spacing w:before="120" w:after="0" w:line="240" w:lineRule="auto"/>
        <w:jc w:val="both"/>
        <w:rPr>
          <w:rFonts w:ascii="Book Antiqua" w:hAnsi="Book Antiqua"/>
          <w:lang w:val="sr-Cyrl-RS"/>
        </w:rPr>
      </w:pPr>
      <w:r>
        <w:rPr>
          <w:rFonts w:ascii="Book Antiqua" w:hAnsi="Book Antiqua"/>
        </w:rPr>
        <w:t>Заштитник грађана је</w:t>
      </w:r>
      <w:r w:rsidR="00DE5D2B">
        <w:rPr>
          <w:rFonts w:ascii="Book Antiqua" w:hAnsi="Book Antiqua"/>
        </w:rPr>
        <w:t>,</w:t>
      </w:r>
      <w:r>
        <w:rPr>
          <w:rFonts w:ascii="Book Antiqua" w:hAnsi="Book Antiqua"/>
        </w:rPr>
        <w:t xml:space="preserve"> у даљем </w:t>
      </w:r>
      <w:r w:rsidR="00D72039">
        <w:rPr>
          <w:rFonts w:ascii="Book Antiqua" w:hAnsi="Book Antiqua"/>
        </w:rPr>
        <w:t xml:space="preserve">току </w:t>
      </w:r>
      <w:r>
        <w:rPr>
          <w:rFonts w:ascii="Book Antiqua" w:hAnsi="Book Antiqua"/>
        </w:rPr>
        <w:t>поступк</w:t>
      </w:r>
      <w:r w:rsidR="00D72039">
        <w:rPr>
          <w:rFonts w:ascii="Book Antiqua" w:hAnsi="Book Antiqua"/>
        </w:rPr>
        <w:t>а</w:t>
      </w:r>
      <w:r>
        <w:rPr>
          <w:rFonts w:ascii="Book Antiqua" w:hAnsi="Book Antiqua"/>
        </w:rPr>
        <w:t xml:space="preserve"> контроле</w:t>
      </w:r>
      <w:r w:rsidR="00DE5D2B">
        <w:rPr>
          <w:rFonts w:ascii="Book Antiqua" w:hAnsi="Book Antiqua"/>
        </w:rPr>
        <w:t>,</w:t>
      </w:r>
      <w:r>
        <w:rPr>
          <w:rFonts w:ascii="Book Antiqua" w:hAnsi="Book Antiqua"/>
        </w:rPr>
        <w:t xml:space="preserve"> </w:t>
      </w:r>
      <w:r w:rsidR="002B7A9C">
        <w:rPr>
          <w:rFonts w:ascii="Book Antiqua" w:hAnsi="Book Antiqua"/>
        </w:rPr>
        <w:t xml:space="preserve">како би утврдио све </w:t>
      </w:r>
      <w:r w:rsidR="009E536A">
        <w:rPr>
          <w:rFonts w:ascii="Book Antiqua" w:hAnsi="Book Antiqua"/>
          <w:lang w:val="sr-Cyrl-RS"/>
        </w:rPr>
        <w:t xml:space="preserve">релевантне </w:t>
      </w:r>
      <w:r w:rsidR="002B7A9C">
        <w:rPr>
          <w:rFonts w:ascii="Book Antiqua" w:hAnsi="Book Antiqua"/>
        </w:rPr>
        <w:t>чињенице и околности конкретно</w:t>
      </w:r>
      <w:r w:rsidR="009E536A">
        <w:rPr>
          <w:rFonts w:ascii="Book Antiqua" w:hAnsi="Book Antiqua"/>
          <w:lang w:val="sr-Cyrl-RS"/>
        </w:rPr>
        <w:t>г</w:t>
      </w:r>
      <w:r w:rsidR="002B7A9C">
        <w:rPr>
          <w:rFonts w:ascii="Book Antiqua" w:hAnsi="Book Antiqua"/>
        </w:rPr>
        <w:t xml:space="preserve"> случај</w:t>
      </w:r>
      <w:r w:rsidR="009E536A">
        <w:rPr>
          <w:rFonts w:ascii="Book Antiqua" w:hAnsi="Book Antiqua"/>
          <w:lang w:val="sr-Cyrl-RS"/>
        </w:rPr>
        <w:t>а</w:t>
      </w:r>
      <w:r w:rsidR="002B7A9C">
        <w:rPr>
          <w:rFonts w:ascii="Book Antiqua" w:hAnsi="Book Antiqua"/>
        </w:rPr>
        <w:t xml:space="preserve">, </w:t>
      </w:r>
      <w:r>
        <w:rPr>
          <w:rFonts w:ascii="Book Antiqua" w:hAnsi="Book Antiqua"/>
        </w:rPr>
        <w:t>актом дел</w:t>
      </w:r>
      <w:r w:rsidR="00661DCE" w:rsidRPr="008F2F6A">
        <w:rPr>
          <w:rFonts w:ascii="Book Antiqua" w:hAnsi="Book Antiqua"/>
          <w:lang w:val="sr-Cyrl-RS"/>
        </w:rPr>
        <w:t>.</w:t>
      </w:r>
      <w:r w:rsidRPr="008F2F6A">
        <w:rPr>
          <w:rFonts w:ascii="Book Antiqua" w:hAnsi="Book Antiqua"/>
          <w:lang w:val="sr-Cyrl-RS"/>
        </w:rPr>
        <w:t xml:space="preserve"> бр</w:t>
      </w:r>
      <w:r w:rsidR="00661DCE" w:rsidRPr="008F2F6A">
        <w:rPr>
          <w:rFonts w:ascii="Book Antiqua" w:hAnsi="Book Antiqua"/>
          <w:lang w:val="sr-Cyrl-RS"/>
        </w:rPr>
        <w:t>.</w:t>
      </w:r>
      <w:r w:rsidRPr="008F2F6A">
        <w:rPr>
          <w:rFonts w:ascii="Book Antiqua" w:hAnsi="Book Antiqua"/>
          <w:lang w:val="sr-Cyrl-RS"/>
        </w:rPr>
        <w:t xml:space="preserve"> 24</w:t>
      </w:r>
      <w:r w:rsidR="00661DCE" w:rsidRPr="008F2F6A">
        <w:rPr>
          <w:rFonts w:ascii="Book Antiqua" w:hAnsi="Book Antiqua"/>
          <w:lang w:val="sr-Cyrl-RS"/>
        </w:rPr>
        <w:t>33</w:t>
      </w:r>
      <w:r w:rsidR="002B7A9C" w:rsidRPr="008F2F6A">
        <w:rPr>
          <w:rFonts w:ascii="Book Antiqua" w:hAnsi="Book Antiqua"/>
          <w:lang w:val="sr-Cyrl-RS"/>
        </w:rPr>
        <w:t>,</w:t>
      </w:r>
      <w:r w:rsidR="00661DCE" w:rsidRPr="008F2F6A">
        <w:rPr>
          <w:rFonts w:ascii="Book Antiqua" w:hAnsi="Book Antiqua"/>
          <w:lang w:val="sr-Cyrl-RS"/>
        </w:rPr>
        <w:t xml:space="preserve"> од </w:t>
      </w:r>
      <w:r w:rsidR="009E536A" w:rsidRPr="008F2F6A">
        <w:rPr>
          <w:rFonts w:ascii="Book Antiqua" w:hAnsi="Book Antiqua"/>
          <w:lang w:val="sr-Cyrl-RS"/>
        </w:rPr>
        <w:t>Министарства унутрашњих послова</w:t>
      </w:r>
      <w:r w:rsidRPr="008F2F6A">
        <w:rPr>
          <w:rFonts w:ascii="Book Antiqua" w:hAnsi="Book Antiqua"/>
          <w:lang w:val="sr-Cyrl-RS"/>
        </w:rPr>
        <w:t xml:space="preserve"> затра</w:t>
      </w:r>
      <w:r w:rsidR="00661DCE" w:rsidRPr="008F2F6A">
        <w:rPr>
          <w:rFonts w:ascii="Book Antiqua" w:hAnsi="Book Antiqua"/>
          <w:lang w:val="sr-Cyrl-RS"/>
        </w:rPr>
        <w:t>жи</w:t>
      </w:r>
      <w:r w:rsidRPr="008F2F6A">
        <w:rPr>
          <w:rFonts w:ascii="Book Antiqua" w:hAnsi="Book Antiqua"/>
          <w:lang w:val="sr-Cyrl-RS"/>
        </w:rPr>
        <w:t>о дод</w:t>
      </w:r>
      <w:r w:rsidR="00661DCE" w:rsidRPr="008F2F6A">
        <w:rPr>
          <w:rFonts w:ascii="Book Antiqua" w:hAnsi="Book Antiqua"/>
          <w:lang w:val="sr-Cyrl-RS"/>
        </w:rPr>
        <w:t>ат</w:t>
      </w:r>
      <w:r w:rsidRPr="008F2F6A">
        <w:rPr>
          <w:rFonts w:ascii="Book Antiqua" w:hAnsi="Book Antiqua"/>
          <w:lang w:val="sr-Cyrl-RS"/>
        </w:rPr>
        <w:t>не информације и документациј</w:t>
      </w:r>
      <w:r w:rsidR="00C2310D" w:rsidRPr="008F2F6A">
        <w:rPr>
          <w:rFonts w:ascii="Book Antiqua" w:hAnsi="Book Antiqua"/>
          <w:lang w:val="sr-Cyrl-RS"/>
        </w:rPr>
        <w:t>у,</w:t>
      </w:r>
      <w:r w:rsidRPr="008F2F6A">
        <w:rPr>
          <w:rFonts w:ascii="Book Antiqua" w:hAnsi="Book Antiqua"/>
          <w:lang w:val="sr-Cyrl-RS"/>
        </w:rPr>
        <w:t xml:space="preserve"> и то</w:t>
      </w:r>
      <w:r w:rsidR="00C2310D" w:rsidRPr="008F2F6A">
        <w:rPr>
          <w:rFonts w:ascii="Book Antiqua" w:hAnsi="Book Antiqua"/>
          <w:lang w:val="sr-Cyrl-RS"/>
        </w:rPr>
        <w:t>:</w:t>
      </w:r>
      <w:r w:rsidRPr="008F2F6A">
        <w:rPr>
          <w:rFonts w:ascii="Book Antiqua" w:hAnsi="Book Antiqua"/>
          <w:lang w:val="sr-Cyrl-RS"/>
        </w:rPr>
        <w:t xml:space="preserve"> Р</w:t>
      </w:r>
      <w:r w:rsidR="00661DCE" w:rsidRPr="008F2F6A">
        <w:rPr>
          <w:rFonts w:ascii="Book Antiqua" w:hAnsi="Book Antiqua"/>
          <w:lang w:val="sr-Cyrl-RS"/>
        </w:rPr>
        <w:t>ешење о задр</w:t>
      </w:r>
      <w:r w:rsidRPr="008F2F6A">
        <w:rPr>
          <w:rFonts w:ascii="Book Antiqua" w:hAnsi="Book Antiqua"/>
          <w:lang w:val="sr-Cyrl-RS"/>
        </w:rPr>
        <w:t xml:space="preserve">жавању за </w:t>
      </w:r>
      <w:r w:rsidR="008F2F6A">
        <w:rPr>
          <w:rFonts w:ascii="Book Antiqua" w:hAnsi="Book Antiqua"/>
          <w:lang w:val="sr-Cyrl-RS"/>
        </w:rPr>
        <w:t>АА</w:t>
      </w:r>
      <w:r w:rsidRPr="008F2F6A">
        <w:rPr>
          <w:rFonts w:ascii="Book Antiqua" w:hAnsi="Book Antiqua"/>
          <w:lang w:val="sr-Cyrl-RS"/>
        </w:rPr>
        <w:t>, За</w:t>
      </w:r>
      <w:r w:rsidR="00661DCE" w:rsidRPr="008F2F6A">
        <w:rPr>
          <w:rFonts w:ascii="Book Antiqua" w:hAnsi="Book Antiqua"/>
          <w:lang w:val="sr-Cyrl-RS"/>
        </w:rPr>
        <w:t>писник о задржавању, информациј</w:t>
      </w:r>
      <w:r w:rsidR="00C2310D" w:rsidRPr="008F2F6A">
        <w:rPr>
          <w:rFonts w:ascii="Book Antiqua" w:hAnsi="Book Antiqua"/>
          <w:lang w:val="sr-Cyrl-RS"/>
        </w:rPr>
        <w:t>у</w:t>
      </w:r>
      <w:r w:rsidRPr="008F2F6A">
        <w:rPr>
          <w:rFonts w:ascii="Book Antiqua" w:hAnsi="Book Antiqua"/>
          <w:lang w:val="sr-Cyrl-RS"/>
        </w:rPr>
        <w:t xml:space="preserve"> о томе од којих полицијских слу</w:t>
      </w:r>
      <w:r w:rsidR="00661DCE" w:rsidRPr="008F2F6A">
        <w:rPr>
          <w:rFonts w:ascii="Book Antiqua" w:hAnsi="Book Antiqua"/>
          <w:lang w:val="sr-Cyrl-RS"/>
        </w:rPr>
        <w:t>ж</w:t>
      </w:r>
      <w:r w:rsidRPr="008F2F6A">
        <w:rPr>
          <w:rFonts w:ascii="Book Antiqua" w:hAnsi="Book Antiqua"/>
          <w:lang w:val="sr-Cyrl-RS"/>
        </w:rPr>
        <w:t>бе</w:t>
      </w:r>
      <w:r w:rsidR="00661DCE" w:rsidRPr="008F2F6A">
        <w:rPr>
          <w:rFonts w:ascii="Book Antiqua" w:hAnsi="Book Antiqua"/>
          <w:lang w:val="sr-Cyrl-RS"/>
        </w:rPr>
        <w:t>н</w:t>
      </w:r>
      <w:r w:rsidRPr="008F2F6A">
        <w:rPr>
          <w:rFonts w:ascii="Book Antiqua" w:hAnsi="Book Antiqua"/>
          <w:lang w:val="sr-Cyrl-RS"/>
        </w:rPr>
        <w:t xml:space="preserve">ика је </w:t>
      </w:r>
      <w:r w:rsidR="00A47288" w:rsidRPr="008F2F6A">
        <w:rPr>
          <w:rFonts w:ascii="Book Antiqua" w:hAnsi="Book Antiqua"/>
          <w:lang w:val="sr-Cyrl-RS"/>
        </w:rPr>
        <w:t xml:space="preserve">полицијски службеник </w:t>
      </w:r>
      <w:r w:rsidR="008F2F6A">
        <w:rPr>
          <w:rFonts w:ascii="Book Antiqua" w:hAnsi="Book Antiqua"/>
          <w:lang w:val="sr-Cyrl-RS"/>
        </w:rPr>
        <w:t>ДД</w:t>
      </w:r>
      <w:r w:rsidRPr="008F2F6A">
        <w:rPr>
          <w:rFonts w:ascii="Book Antiqua" w:hAnsi="Book Antiqua"/>
          <w:lang w:val="sr-Cyrl-RS"/>
        </w:rPr>
        <w:t xml:space="preserve"> преузео лице ради довођења у ПИ С</w:t>
      </w:r>
      <w:r w:rsidR="00661DCE" w:rsidRPr="008F2F6A">
        <w:rPr>
          <w:rFonts w:ascii="Book Antiqua" w:hAnsi="Book Antiqua"/>
          <w:lang w:val="sr-Cyrl-RS"/>
        </w:rPr>
        <w:t>тари гр</w:t>
      </w:r>
      <w:r w:rsidRPr="008F2F6A">
        <w:rPr>
          <w:rFonts w:ascii="Book Antiqua" w:hAnsi="Book Antiqua"/>
          <w:lang w:val="sr-Cyrl-RS"/>
        </w:rPr>
        <w:t>ад, као и информациј</w:t>
      </w:r>
      <w:r w:rsidR="00C2310D" w:rsidRPr="008F2F6A">
        <w:rPr>
          <w:rFonts w:ascii="Book Antiqua" w:hAnsi="Book Antiqua"/>
          <w:lang w:val="sr-Cyrl-RS"/>
        </w:rPr>
        <w:t>у</w:t>
      </w:r>
      <w:r w:rsidRPr="008F2F6A">
        <w:rPr>
          <w:rFonts w:ascii="Book Antiqua" w:hAnsi="Book Antiqua"/>
          <w:lang w:val="sr-Cyrl-RS"/>
        </w:rPr>
        <w:t xml:space="preserve"> о томе да ли је извештај лекара </w:t>
      </w:r>
      <w:r w:rsidR="00661DCE" w:rsidRPr="008F2F6A">
        <w:rPr>
          <w:rFonts w:ascii="Book Antiqua" w:hAnsi="Book Antiqua"/>
          <w:lang w:val="sr-Cyrl-RS"/>
        </w:rPr>
        <w:t xml:space="preserve">Завода за хитну медицинску помоћ </w:t>
      </w:r>
      <w:r w:rsidRPr="008F2F6A">
        <w:rPr>
          <w:rFonts w:ascii="Book Antiqua" w:hAnsi="Book Antiqua"/>
          <w:lang w:val="sr-Cyrl-RS"/>
        </w:rPr>
        <w:t>о обављеном прег</w:t>
      </w:r>
      <w:r w:rsidR="00661DCE" w:rsidRPr="008F2F6A">
        <w:rPr>
          <w:rFonts w:ascii="Book Antiqua" w:hAnsi="Book Antiqua"/>
          <w:lang w:val="sr-Cyrl-RS"/>
        </w:rPr>
        <w:t>л</w:t>
      </w:r>
      <w:r w:rsidRPr="008F2F6A">
        <w:rPr>
          <w:rFonts w:ascii="Book Antiqua" w:hAnsi="Book Antiqua"/>
          <w:lang w:val="sr-Cyrl-RS"/>
        </w:rPr>
        <w:t>еду</w:t>
      </w:r>
      <w:r w:rsidR="00661DCE" w:rsidRPr="008F2F6A">
        <w:rPr>
          <w:rFonts w:ascii="Book Antiqua" w:hAnsi="Book Antiqua"/>
          <w:lang w:val="sr-Cyrl-RS"/>
        </w:rPr>
        <w:t xml:space="preserve"> </w:t>
      </w:r>
      <w:r w:rsidR="008F2F6A">
        <w:rPr>
          <w:rFonts w:ascii="Book Antiqua" w:hAnsi="Book Antiqua"/>
          <w:lang w:val="sr-Cyrl-RS"/>
        </w:rPr>
        <w:t>АА</w:t>
      </w:r>
      <w:r w:rsidRPr="008F2F6A">
        <w:rPr>
          <w:rFonts w:ascii="Book Antiqua" w:hAnsi="Book Antiqua"/>
          <w:lang w:val="sr-Cyrl-RS"/>
        </w:rPr>
        <w:t xml:space="preserve"> уручен именованом.</w:t>
      </w:r>
    </w:p>
    <w:p w14:paraId="5161B5B1" w14:textId="75C2712E" w:rsidR="009E536A" w:rsidRPr="00AD1D26" w:rsidRDefault="009453C6" w:rsidP="00E6729B">
      <w:pPr>
        <w:spacing w:before="120" w:after="0" w:line="240" w:lineRule="auto"/>
        <w:jc w:val="both"/>
        <w:rPr>
          <w:rFonts w:ascii="Book Antiqua" w:hAnsi="Book Antiqua"/>
          <w:lang w:val="sr-Cyrl-RS"/>
        </w:rPr>
      </w:pPr>
      <w:r>
        <w:rPr>
          <w:rFonts w:ascii="Book Antiqua" w:hAnsi="Book Antiqua"/>
        </w:rPr>
        <w:t>Поступајући по наведеном захтеву, овом органу је достављен извештај ПУ у Новом С</w:t>
      </w:r>
      <w:r w:rsidR="00661DCE">
        <w:rPr>
          <w:rFonts w:ascii="Book Antiqua" w:hAnsi="Book Antiqua"/>
        </w:rPr>
        <w:t>аду 03.29 б</w:t>
      </w:r>
      <w:r>
        <w:rPr>
          <w:rFonts w:ascii="Book Antiqua" w:hAnsi="Book Antiqua"/>
        </w:rPr>
        <w:t>рој 072/3</w:t>
      </w:r>
      <w:r w:rsidR="00661DCE">
        <w:rPr>
          <w:rFonts w:ascii="Book Antiqua" w:hAnsi="Book Antiqua"/>
        </w:rPr>
        <w:t xml:space="preserve"> </w:t>
      </w:r>
      <w:r>
        <w:rPr>
          <w:rFonts w:ascii="Book Antiqua" w:hAnsi="Book Antiqua"/>
        </w:rPr>
        <w:t xml:space="preserve">од 1.10.2021. </w:t>
      </w:r>
      <w:r w:rsidRPr="00DE002F">
        <w:rPr>
          <w:rFonts w:ascii="Book Antiqua" w:hAnsi="Book Antiqua"/>
          <w:lang w:val="sr-Cyrl-RS"/>
        </w:rPr>
        <w:t>године,</w:t>
      </w:r>
      <w:r>
        <w:rPr>
          <w:rFonts w:ascii="Book Antiqua" w:hAnsi="Book Antiqua"/>
        </w:rPr>
        <w:t xml:space="preserve"> из којег, и</w:t>
      </w:r>
      <w:r w:rsidR="00661DCE">
        <w:rPr>
          <w:rFonts w:ascii="Book Antiqua" w:hAnsi="Book Antiqua"/>
        </w:rPr>
        <w:t>змеђу осталог, произлази да се Р</w:t>
      </w:r>
      <w:r>
        <w:rPr>
          <w:rFonts w:ascii="Book Antiqua" w:hAnsi="Book Antiqua"/>
        </w:rPr>
        <w:t xml:space="preserve">ешење о задржавању за </w:t>
      </w:r>
      <w:r w:rsidR="00DE002F">
        <w:rPr>
          <w:rFonts w:ascii="Book Antiqua" w:hAnsi="Book Antiqua"/>
          <w:lang w:val="sr-Cyrl-RS"/>
        </w:rPr>
        <w:t>АА</w:t>
      </w:r>
      <w:r>
        <w:rPr>
          <w:rFonts w:ascii="Book Antiqua" w:hAnsi="Book Antiqua"/>
        </w:rPr>
        <w:t xml:space="preserve"> налази у предмету који се налази у ПИ С</w:t>
      </w:r>
      <w:r w:rsidR="00661DCE">
        <w:rPr>
          <w:rFonts w:ascii="Book Antiqua" w:hAnsi="Book Antiqua"/>
        </w:rPr>
        <w:t>тари град, а да З</w:t>
      </w:r>
      <w:r>
        <w:rPr>
          <w:rFonts w:ascii="Book Antiqua" w:hAnsi="Book Antiqua"/>
        </w:rPr>
        <w:t xml:space="preserve">аписник о задржавању за </w:t>
      </w:r>
      <w:r w:rsidR="00661DCE">
        <w:rPr>
          <w:rFonts w:ascii="Book Antiqua" w:hAnsi="Book Antiqua"/>
        </w:rPr>
        <w:t xml:space="preserve">ово </w:t>
      </w:r>
      <w:r>
        <w:rPr>
          <w:rFonts w:ascii="Book Antiqua" w:hAnsi="Book Antiqua"/>
        </w:rPr>
        <w:t>лице не пос</w:t>
      </w:r>
      <w:r w:rsidR="00661DCE">
        <w:rPr>
          <w:rFonts w:ascii="Book Antiqua" w:hAnsi="Book Antiqua"/>
        </w:rPr>
        <w:t>то</w:t>
      </w:r>
      <w:r>
        <w:rPr>
          <w:rFonts w:ascii="Book Antiqua" w:hAnsi="Book Antiqua"/>
        </w:rPr>
        <w:t>ји у списи</w:t>
      </w:r>
      <w:r w:rsidR="00661DCE">
        <w:rPr>
          <w:rFonts w:ascii="Book Antiqua" w:hAnsi="Book Antiqua"/>
        </w:rPr>
        <w:t>м</w:t>
      </w:r>
      <w:r>
        <w:rPr>
          <w:rFonts w:ascii="Book Antiqua" w:hAnsi="Book Antiqua"/>
        </w:rPr>
        <w:t xml:space="preserve">а </w:t>
      </w:r>
      <w:r w:rsidR="00661DCE">
        <w:rPr>
          <w:rFonts w:ascii="Book Antiqua" w:hAnsi="Book Antiqua"/>
        </w:rPr>
        <w:t>п</w:t>
      </w:r>
      <w:r>
        <w:rPr>
          <w:rFonts w:ascii="Book Antiqua" w:hAnsi="Book Antiqua"/>
        </w:rPr>
        <w:t xml:space="preserve">редмета. </w:t>
      </w:r>
      <w:r w:rsidRPr="00DE002F">
        <w:rPr>
          <w:rFonts w:ascii="Book Antiqua" w:hAnsi="Book Antiqua"/>
          <w:lang w:val="sr-Cyrl-RS"/>
        </w:rPr>
        <w:t>Пр</w:t>
      </w:r>
      <w:r w:rsidR="00661DCE" w:rsidRPr="00DE002F">
        <w:rPr>
          <w:rFonts w:ascii="Book Antiqua" w:hAnsi="Book Antiqua"/>
          <w:lang w:val="sr-Cyrl-RS"/>
        </w:rPr>
        <w:t>е</w:t>
      </w:r>
      <w:r w:rsidRPr="00DE002F">
        <w:rPr>
          <w:rFonts w:ascii="Book Antiqua" w:hAnsi="Book Antiqua"/>
          <w:lang w:val="sr-Cyrl-RS"/>
        </w:rPr>
        <w:t xml:space="preserve">ма документацији и </w:t>
      </w:r>
      <w:r w:rsidRPr="00DE002F">
        <w:rPr>
          <w:rFonts w:ascii="Book Antiqua" w:hAnsi="Book Antiqua"/>
          <w:lang w:val="sr-Cyrl-RS"/>
        </w:rPr>
        <w:lastRenderedPageBreak/>
        <w:t>прикупљеним обавештењ</w:t>
      </w:r>
      <w:r w:rsidR="00661DCE" w:rsidRPr="00DE002F">
        <w:rPr>
          <w:rFonts w:ascii="Book Antiqua" w:hAnsi="Book Antiqua"/>
          <w:lang w:val="sr-Cyrl-RS"/>
        </w:rPr>
        <w:t>и</w:t>
      </w:r>
      <w:r w:rsidR="00BB6ADA" w:rsidRPr="00DE002F">
        <w:rPr>
          <w:rFonts w:ascii="Book Antiqua" w:hAnsi="Book Antiqua"/>
          <w:lang w:val="sr-Cyrl-RS"/>
        </w:rPr>
        <w:t>ма наведено је да није могло</w:t>
      </w:r>
      <w:r w:rsidRPr="00DE002F">
        <w:rPr>
          <w:rFonts w:ascii="Book Antiqua" w:hAnsi="Book Antiqua"/>
          <w:lang w:val="sr-Cyrl-RS"/>
        </w:rPr>
        <w:t xml:space="preserve"> да се утврди ко</w:t>
      </w:r>
      <w:r w:rsidR="00661DCE" w:rsidRPr="00DE002F">
        <w:rPr>
          <w:rFonts w:ascii="Book Antiqua" w:hAnsi="Book Antiqua"/>
          <w:lang w:val="sr-Cyrl-RS"/>
        </w:rPr>
        <w:t xml:space="preserve"> је</w:t>
      </w:r>
      <w:r w:rsidRPr="00DE002F">
        <w:rPr>
          <w:rFonts w:ascii="Book Antiqua" w:hAnsi="Book Antiqua"/>
          <w:lang w:val="sr-Cyrl-RS"/>
        </w:rPr>
        <w:t xml:space="preserve"> </w:t>
      </w:r>
      <w:r w:rsidR="00A47288" w:rsidRPr="00DE002F">
        <w:rPr>
          <w:rFonts w:ascii="Book Antiqua" w:hAnsi="Book Antiqua"/>
          <w:lang w:val="sr-Cyrl-RS"/>
        </w:rPr>
        <w:t xml:space="preserve">од полицијских службеника </w:t>
      </w:r>
      <w:r w:rsidRPr="00DE002F">
        <w:rPr>
          <w:rFonts w:ascii="Book Antiqua" w:hAnsi="Book Antiqua"/>
          <w:lang w:val="sr-Cyrl-RS"/>
        </w:rPr>
        <w:t>у ко</w:t>
      </w:r>
      <w:r w:rsidR="00661DCE" w:rsidRPr="00DE002F">
        <w:rPr>
          <w:rFonts w:ascii="Book Antiqua" w:hAnsi="Book Antiqua"/>
          <w:lang w:val="sr-Cyrl-RS"/>
        </w:rPr>
        <w:t>нкретном случају предао патроли ПИ</w:t>
      </w:r>
      <w:r w:rsidRPr="00DE002F">
        <w:rPr>
          <w:rFonts w:ascii="Book Antiqua" w:hAnsi="Book Antiqua"/>
          <w:lang w:val="sr-Cyrl-RS"/>
        </w:rPr>
        <w:t xml:space="preserve"> С</w:t>
      </w:r>
      <w:r w:rsidR="00661DCE" w:rsidRPr="00DE002F">
        <w:rPr>
          <w:rFonts w:ascii="Book Antiqua" w:hAnsi="Book Antiqua"/>
          <w:lang w:val="sr-Cyrl-RS"/>
        </w:rPr>
        <w:t>тари град лице</w:t>
      </w:r>
      <w:r w:rsidR="0055294A" w:rsidRPr="00DE002F">
        <w:rPr>
          <w:rFonts w:ascii="Book Antiqua" w:hAnsi="Book Antiqua"/>
          <w:lang w:val="sr-Cyrl-RS"/>
        </w:rPr>
        <w:t>,</w:t>
      </w:r>
      <w:r w:rsidR="00AD1D26" w:rsidRPr="00DE002F">
        <w:rPr>
          <w:rFonts w:ascii="Book Antiqua" w:hAnsi="Book Antiqua"/>
          <w:lang w:val="sr-Cyrl-RS"/>
        </w:rPr>
        <w:t xml:space="preserve"> а да је чињеница која онемогућава идентификацију тих полицијских службеника </w:t>
      </w:r>
      <w:r w:rsidR="00196005" w:rsidRPr="00DE002F">
        <w:rPr>
          <w:rFonts w:ascii="Book Antiqua" w:hAnsi="Book Antiqua"/>
          <w:lang w:val="sr-Cyrl-RS"/>
        </w:rPr>
        <w:t xml:space="preserve"> </w:t>
      </w:r>
      <w:r w:rsidR="00AD1D26" w:rsidRPr="00DE002F">
        <w:rPr>
          <w:rFonts w:ascii="Book Antiqua" w:hAnsi="Book Antiqua"/>
          <w:lang w:val="sr-Cyrl-RS"/>
        </w:rPr>
        <w:t xml:space="preserve">садржана у томе што је патрола у саставу </w:t>
      </w:r>
      <w:r w:rsidR="003C2367">
        <w:rPr>
          <w:rFonts w:ascii="Book Antiqua" w:hAnsi="Book Antiqua"/>
          <w:lang w:val="sr-Cyrl-RS"/>
        </w:rPr>
        <w:t>ДД</w:t>
      </w:r>
      <w:r w:rsidR="00AD1D26" w:rsidRPr="00DE002F">
        <w:rPr>
          <w:rFonts w:ascii="Book Antiqua" w:hAnsi="Book Antiqua"/>
          <w:lang w:val="sr-Cyrl-RS"/>
        </w:rPr>
        <w:t xml:space="preserve"> и </w:t>
      </w:r>
      <w:r w:rsidR="003C2367">
        <w:rPr>
          <w:rFonts w:ascii="Book Antiqua" w:hAnsi="Book Antiqua"/>
          <w:lang w:val="sr-Cyrl-RS"/>
        </w:rPr>
        <w:t>ЂЂ</w:t>
      </w:r>
      <w:r w:rsidR="00AD1D26" w:rsidRPr="00DE002F">
        <w:rPr>
          <w:rFonts w:ascii="Book Antiqua" w:hAnsi="Book Antiqua"/>
          <w:lang w:val="sr-Cyrl-RS"/>
        </w:rPr>
        <w:t xml:space="preserve"> </w:t>
      </w:r>
      <w:r w:rsidRPr="00DE002F">
        <w:rPr>
          <w:rFonts w:ascii="Book Antiqua" w:hAnsi="Book Antiqua"/>
          <w:lang w:val="sr-Cyrl-RS"/>
        </w:rPr>
        <w:t>у вре</w:t>
      </w:r>
      <w:r w:rsidR="00661DCE" w:rsidRPr="00DE002F">
        <w:rPr>
          <w:rFonts w:ascii="Book Antiqua" w:hAnsi="Book Antiqua"/>
          <w:lang w:val="sr-Cyrl-RS"/>
        </w:rPr>
        <w:t>м</w:t>
      </w:r>
      <w:r w:rsidRPr="00DE002F">
        <w:rPr>
          <w:rFonts w:ascii="Book Antiqua" w:hAnsi="Book Antiqua"/>
          <w:lang w:val="sr-Cyrl-RS"/>
        </w:rPr>
        <w:t xml:space="preserve">ену од 22.10 до 23.30 часова у службене просторије ПИ </w:t>
      </w:r>
      <w:r w:rsidR="00661DCE" w:rsidRPr="00DE002F">
        <w:rPr>
          <w:rFonts w:ascii="Book Antiqua" w:hAnsi="Book Antiqua"/>
          <w:lang w:val="sr-Cyrl-RS"/>
        </w:rPr>
        <w:t>С</w:t>
      </w:r>
      <w:r w:rsidRPr="00DE002F">
        <w:rPr>
          <w:rFonts w:ascii="Book Antiqua" w:hAnsi="Book Antiqua"/>
          <w:lang w:val="sr-Cyrl-RS"/>
        </w:rPr>
        <w:t>тари град у три наврата дове</w:t>
      </w:r>
      <w:r w:rsidR="00AD1D26" w:rsidRPr="00DE002F">
        <w:rPr>
          <w:rFonts w:ascii="Book Antiqua" w:hAnsi="Book Antiqua"/>
          <w:lang w:val="sr-Cyrl-RS"/>
        </w:rPr>
        <w:t>ла укупно</w:t>
      </w:r>
      <w:r w:rsidRPr="00DE002F">
        <w:rPr>
          <w:rFonts w:ascii="Book Antiqua" w:hAnsi="Book Antiqua"/>
          <w:lang w:val="sr-Cyrl-RS"/>
        </w:rPr>
        <w:t xml:space="preserve"> 16</w:t>
      </w:r>
      <w:r w:rsidR="00BB6ADA" w:rsidRPr="00DE002F">
        <w:rPr>
          <w:rFonts w:ascii="Book Antiqua" w:hAnsi="Book Antiqua"/>
          <w:lang w:val="sr-Cyrl-RS"/>
        </w:rPr>
        <w:t xml:space="preserve"> лица</w:t>
      </w:r>
      <w:r w:rsidR="00AD1D26" w:rsidRPr="00DE002F">
        <w:rPr>
          <w:rFonts w:ascii="Book Antiqua" w:hAnsi="Book Antiqua"/>
          <w:lang w:val="sr-Cyrl-RS"/>
        </w:rPr>
        <w:t>, чији идентитет није вршен на лицу места, већ у службеним просторијама ПИ Стари град где је безбедносна ситуација била повољнија.</w:t>
      </w:r>
    </w:p>
    <w:p w14:paraId="27657420" w14:textId="6C25C14F" w:rsidR="00915D69" w:rsidRDefault="00BB6ADA" w:rsidP="00E6729B">
      <w:pPr>
        <w:spacing w:before="120" w:after="0" w:line="240" w:lineRule="auto"/>
        <w:jc w:val="both"/>
        <w:rPr>
          <w:rFonts w:ascii="Book Antiqua" w:hAnsi="Book Antiqua"/>
          <w:b/>
          <w:lang w:val="sr-Cyrl-RS"/>
        </w:rPr>
      </w:pPr>
      <w:r>
        <w:rPr>
          <w:rFonts w:ascii="Book Antiqua" w:hAnsi="Book Antiqua"/>
        </w:rPr>
        <w:t>У прилогу</w:t>
      </w:r>
      <w:r w:rsidR="00355DEC" w:rsidRPr="00355DEC">
        <w:rPr>
          <w:rFonts w:ascii="Book Antiqua" w:hAnsi="Book Antiqua"/>
        </w:rPr>
        <w:t xml:space="preserve"> </w:t>
      </w:r>
      <w:r w:rsidR="00355DEC">
        <w:rPr>
          <w:rFonts w:ascii="Book Antiqua" w:hAnsi="Book Antiqua"/>
        </w:rPr>
        <w:t>извештај</w:t>
      </w:r>
      <w:r w:rsidR="00355DEC">
        <w:rPr>
          <w:rFonts w:ascii="Book Antiqua" w:hAnsi="Book Antiqua"/>
          <w:lang w:val="sr-Cyrl-RS"/>
        </w:rPr>
        <w:t>а</w:t>
      </w:r>
      <w:r w:rsidR="00355DEC">
        <w:rPr>
          <w:rFonts w:ascii="Book Antiqua" w:hAnsi="Book Antiqua"/>
        </w:rPr>
        <w:t xml:space="preserve"> ПУ у Новом Саду</w:t>
      </w:r>
      <w:r>
        <w:rPr>
          <w:rFonts w:ascii="Book Antiqua" w:hAnsi="Book Antiqua"/>
        </w:rPr>
        <w:t xml:space="preserve"> је достављено Р</w:t>
      </w:r>
      <w:r w:rsidR="009453C6">
        <w:rPr>
          <w:rFonts w:ascii="Book Antiqua" w:hAnsi="Book Antiqua"/>
        </w:rPr>
        <w:t>ешење о задржа</w:t>
      </w:r>
      <w:r w:rsidR="00661DCE">
        <w:rPr>
          <w:rFonts w:ascii="Book Antiqua" w:hAnsi="Book Antiqua"/>
        </w:rPr>
        <w:t>в</w:t>
      </w:r>
      <w:r w:rsidR="009453C6">
        <w:rPr>
          <w:rFonts w:ascii="Book Antiqua" w:hAnsi="Book Antiqua"/>
        </w:rPr>
        <w:t xml:space="preserve">ању </w:t>
      </w:r>
      <w:r w:rsidR="00C546A4" w:rsidRPr="00C546A4">
        <w:rPr>
          <w:rFonts w:ascii="Book Antiqua" w:eastAsia="Times New Roman" w:hAnsi="Book Antiqua" w:cs="Times New Roman"/>
          <w:lang w:val="sr-Cyrl-CS"/>
        </w:rPr>
        <w:t>бр. 128/20 од 08.7.2020. године Полицијске управе у Новом Саду, ПИ Стари град</w:t>
      </w:r>
      <w:r w:rsidR="00C546A4">
        <w:rPr>
          <w:rFonts w:ascii="Book Antiqua" w:eastAsia="Times New Roman" w:hAnsi="Book Antiqua" w:cs="Times New Roman"/>
          <w:lang w:val="sr-Cyrl-CS"/>
        </w:rPr>
        <w:t xml:space="preserve">, којим је </w:t>
      </w:r>
      <w:r w:rsidR="005A3CA6">
        <w:rPr>
          <w:rFonts w:ascii="Book Antiqua" w:eastAsia="Times New Roman" w:hAnsi="Book Antiqua" w:cs="Times New Roman"/>
          <w:lang w:val="sr-Cyrl-CS"/>
        </w:rPr>
        <w:t>АА</w:t>
      </w:r>
      <w:r w:rsidR="00C546A4">
        <w:rPr>
          <w:rFonts w:ascii="Book Antiqua" w:hAnsi="Book Antiqua"/>
          <w:lang w:val="sr-Cyrl-RS"/>
        </w:rPr>
        <w:t xml:space="preserve"> одређено задржавање најдуже 24 часа, почев од 08.07.2020. године у 22,35 часова, </w:t>
      </w:r>
      <w:r w:rsidR="007C7A14">
        <w:rPr>
          <w:rFonts w:ascii="Book Antiqua" w:hAnsi="Book Antiqua"/>
          <w:lang w:val="sr-Cyrl-RS"/>
        </w:rPr>
        <w:t xml:space="preserve">чији је пријем именовани потписао </w:t>
      </w:r>
      <w:r w:rsidR="00C546A4">
        <w:rPr>
          <w:rFonts w:ascii="Book Antiqua" w:hAnsi="Book Antiqua"/>
          <w:lang w:val="sr-Cyrl-RS"/>
        </w:rPr>
        <w:t xml:space="preserve">у исто време. У наведеном решењу стоји да је задржавање завршено 09.7.2020. године у 8,10 часова и да је задржано лице одбило то да потпише. </w:t>
      </w:r>
      <w:r w:rsidR="00AD1D26">
        <w:rPr>
          <w:rFonts w:ascii="Book Antiqua" w:hAnsi="Book Antiqua"/>
          <w:lang w:val="sr-Cyrl-RS"/>
        </w:rPr>
        <w:t>И</w:t>
      </w:r>
      <w:r w:rsidR="00AD1D26">
        <w:rPr>
          <w:rFonts w:ascii="Book Antiqua" w:hAnsi="Book Antiqua"/>
        </w:rPr>
        <w:t>з Ре</w:t>
      </w:r>
      <w:r w:rsidR="000B3C22">
        <w:rPr>
          <w:rFonts w:ascii="Book Antiqua" w:hAnsi="Book Antiqua"/>
        </w:rPr>
        <w:t xml:space="preserve">шења произлази да је </w:t>
      </w:r>
      <w:r w:rsidR="000B3C22">
        <w:rPr>
          <w:rFonts w:ascii="Book Antiqua" w:hAnsi="Book Antiqua"/>
          <w:lang w:val="sr-Cyrl-RS"/>
        </w:rPr>
        <w:t>АА</w:t>
      </w:r>
      <w:r w:rsidR="00AD1D26">
        <w:rPr>
          <w:rFonts w:ascii="Book Antiqua" w:hAnsi="Book Antiqua"/>
        </w:rPr>
        <w:t xml:space="preserve"> био задржан у ПИ Стари град 9 сати и 35 минута, односно почев од 8.07.2020</w:t>
      </w:r>
      <w:r w:rsidR="00AD1D26" w:rsidRPr="00476AFD">
        <w:rPr>
          <w:rFonts w:ascii="Book Antiqua" w:hAnsi="Book Antiqua"/>
          <w:lang w:val="sr-Cyrl-RS"/>
        </w:rPr>
        <w:t>. године у 22,35 до 9.07.2020. године</w:t>
      </w:r>
      <w:r w:rsidR="00AD1D26">
        <w:rPr>
          <w:rFonts w:ascii="Book Antiqua" w:hAnsi="Book Antiqua"/>
        </w:rPr>
        <w:t xml:space="preserve"> у 8,10 часова.</w:t>
      </w:r>
      <w:r w:rsidR="00AD1D26">
        <w:rPr>
          <w:rFonts w:ascii="Book Antiqua" w:hAnsi="Book Antiqua"/>
          <w:lang w:val="sr-Cyrl-RS"/>
        </w:rPr>
        <w:t xml:space="preserve"> </w:t>
      </w:r>
      <w:r w:rsidR="00915D69" w:rsidRPr="00915D69">
        <w:rPr>
          <w:rFonts w:ascii="Book Antiqua" w:hAnsi="Book Antiqua" w:cs="Times New Roman"/>
          <w:noProof/>
          <w:lang w:val="sr-Cyrl-CS"/>
        </w:rPr>
        <w:t xml:space="preserve"> </w:t>
      </w:r>
      <w:r w:rsidR="00915D69">
        <w:rPr>
          <w:rFonts w:ascii="Book Antiqua" w:hAnsi="Book Antiqua" w:cs="Times New Roman"/>
          <w:noProof/>
          <w:lang w:val="sr-Cyrl-CS"/>
        </w:rPr>
        <w:t>Међутим,</w:t>
      </w:r>
      <w:r w:rsidR="00915D69">
        <w:rPr>
          <w:rFonts w:ascii="Book Antiqua" w:eastAsia="Times New Roman" w:hAnsi="Book Antiqua" w:cs="Times New Roman"/>
          <w:lang w:val="sr-Cyrl-CS"/>
        </w:rPr>
        <w:t xml:space="preserve"> из документације произи</w:t>
      </w:r>
      <w:r w:rsidR="00243F1F">
        <w:rPr>
          <w:rFonts w:ascii="Book Antiqua" w:eastAsia="Times New Roman" w:hAnsi="Book Antiqua" w:cs="Times New Roman"/>
          <w:lang w:val="sr-Cyrl-CS"/>
        </w:rPr>
        <w:t xml:space="preserve">лази да је </w:t>
      </w:r>
      <w:r w:rsidR="00476AFD">
        <w:rPr>
          <w:rFonts w:ascii="Book Antiqua" w:eastAsia="Times New Roman" w:hAnsi="Book Antiqua" w:cs="Times New Roman"/>
          <w:lang w:val="sr-Cyrl-CS"/>
        </w:rPr>
        <w:t>АА</w:t>
      </w:r>
      <w:r w:rsidR="00243F1F">
        <w:rPr>
          <w:rFonts w:ascii="Book Antiqua" w:eastAsia="Times New Roman" w:hAnsi="Book Antiqua" w:cs="Times New Roman"/>
          <w:lang w:val="sr-Cyrl-CS"/>
        </w:rPr>
        <w:t xml:space="preserve"> 9.07.2020. године</w:t>
      </w:r>
      <w:r w:rsidR="00915D69">
        <w:rPr>
          <w:rFonts w:ascii="Book Antiqua" w:eastAsia="Times New Roman" w:hAnsi="Book Antiqua" w:cs="Times New Roman"/>
          <w:lang w:val="sr-Cyrl-CS"/>
        </w:rPr>
        <w:t xml:space="preserve"> у 11,50 часова, на позив МУП-а примљен у служби хитне помоћи у 11,32 часова, прегледан у ПИ Стари град, као и да је у периоду од 13,10 до 13,25 часова према њему примењено овлашћење довођење до Прекршајног суда.</w:t>
      </w:r>
      <w:r w:rsidR="00915D69">
        <w:rPr>
          <w:rFonts w:ascii="Book Antiqua" w:hAnsi="Book Antiqua" w:cs="Times New Roman"/>
          <w:noProof/>
          <w:lang w:val="sr-Cyrl-CS"/>
        </w:rPr>
        <w:t xml:space="preserve">  </w:t>
      </w:r>
    </w:p>
    <w:p w14:paraId="3402802D" w14:textId="2E275817" w:rsidR="00AD1D26" w:rsidRDefault="00C546A4" w:rsidP="00E6729B">
      <w:pPr>
        <w:spacing w:before="120" w:after="0" w:line="240" w:lineRule="auto"/>
        <w:jc w:val="both"/>
        <w:rPr>
          <w:rFonts w:ascii="Book Antiqua" w:hAnsi="Book Antiqua"/>
        </w:rPr>
      </w:pPr>
      <w:r>
        <w:rPr>
          <w:rFonts w:ascii="Book Antiqua" w:hAnsi="Book Antiqua"/>
          <w:lang w:val="sr-Cyrl-RS"/>
        </w:rPr>
        <w:t>Такође, у</w:t>
      </w:r>
      <w:r w:rsidR="00DE5D2B">
        <w:rPr>
          <w:rFonts w:ascii="Book Antiqua" w:hAnsi="Book Antiqua"/>
        </w:rPr>
        <w:t xml:space="preserve"> Решењу</w:t>
      </w:r>
      <w:r w:rsidR="009453C6">
        <w:rPr>
          <w:rFonts w:ascii="Book Antiqua" w:hAnsi="Book Antiqua"/>
        </w:rPr>
        <w:t xml:space="preserve"> нису наведени сви подаци од значаја за оствар</w:t>
      </w:r>
      <w:r w:rsidR="00661DCE">
        <w:rPr>
          <w:rFonts w:ascii="Book Antiqua" w:hAnsi="Book Antiqua"/>
        </w:rPr>
        <w:t>и</w:t>
      </w:r>
      <w:r w:rsidR="009453C6">
        <w:rPr>
          <w:rFonts w:ascii="Book Antiqua" w:hAnsi="Book Antiqua"/>
        </w:rPr>
        <w:t>вање права задржаног лиц</w:t>
      </w:r>
      <w:r w:rsidR="000B6A20">
        <w:rPr>
          <w:rFonts w:ascii="Book Antiqua" w:hAnsi="Book Antiqua"/>
        </w:rPr>
        <w:t>а</w:t>
      </w:r>
      <w:r w:rsidR="00272771">
        <w:rPr>
          <w:rFonts w:ascii="Book Antiqua" w:hAnsi="Book Antiqua"/>
        </w:rPr>
        <w:t xml:space="preserve">, односно подаци о томе да ли је </w:t>
      </w:r>
      <w:r w:rsidR="00476AFD">
        <w:rPr>
          <w:rFonts w:ascii="Book Antiqua" w:hAnsi="Book Antiqua"/>
          <w:lang w:val="sr-Cyrl-RS"/>
        </w:rPr>
        <w:t>АА</w:t>
      </w:r>
      <w:r w:rsidR="00272771">
        <w:rPr>
          <w:rFonts w:ascii="Book Antiqua" w:hAnsi="Book Antiqua"/>
        </w:rPr>
        <w:t xml:space="preserve"> о задржавању желео да обавести блиску особу и ко је обавештен о задржавању и да ли је желело да ангажује браниоца</w:t>
      </w:r>
      <w:r w:rsidR="00476AFD">
        <w:rPr>
          <w:rFonts w:ascii="Book Antiqua" w:hAnsi="Book Antiqua"/>
        </w:rPr>
        <w:t>.</w:t>
      </w:r>
    </w:p>
    <w:p w14:paraId="12F53B3F" w14:textId="160FB7E0" w:rsidR="00355DEC" w:rsidRDefault="00355DEC" w:rsidP="00E6729B">
      <w:pPr>
        <w:spacing w:before="120" w:after="0" w:line="240" w:lineRule="auto"/>
        <w:jc w:val="both"/>
        <w:rPr>
          <w:rFonts w:ascii="Book Antiqua" w:hAnsi="Book Antiqua"/>
          <w:lang w:val="sr-Cyrl-RS"/>
        </w:rPr>
      </w:pPr>
      <w:r>
        <w:rPr>
          <w:rFonts w:ascii="Book Antiqua" w:hAnsi="Book Antiqua"/>
        </w:rPr>
        <w:t>У прилогу</w:t>
      </w:r>
      <w:r w:rsidRPr="00355DEC">
        <w:rPr>
          <w:rFonts w:ascii="Book Antiqua" w:hAnsi="Book Antiqua"/>
        </w:rPr>
        <w:t xml:space="preserve"> </w:t>
      </w:r>
      <w:r>
        <w:rPr>
          <w:rFonts w:ascii="Book Antiqua" w:hAnsi="Book Antiqua"/>
        </w:rPr>
        <w:t>извештај</w:t>
      </w:r>
      <w:r>
        <w:rPr>
          <w:rFonts w:ascii="Book Antiqua" w:hAnsi="Book Antiqua"/>
          <w:lang w:val="sr-Cyrl-RS"/>
        </w:rPr>
        <w:t>а</w:t>
      </w:r>
      <w:r>
        <w:rPr>
          <w:rFonts w:ascii="Book Antiqua" w:hAnsi="Book Antiqua"/>
        </w:rPr>
        <w:t xml:space="preserve"> ПУ у Новом Саду је достављен</w:t>
      </w:r>
      <w:r>
        <w:rPr>
          <w:rFonts w:ascii="Book Antiqua" w:hAnsi="Book Antiqua"/>
          <w:lang w:val="sr-Cyrl-RS"/>
        </w:rPr>
        <w:t>а и копија извештаја лекара Службе хитне медицинске помоћи у Новом Саду</w:t>
      </w:r>
      <w:r w:rsidR="006320FD">
        <w:rPr>
          <w:rFonts w:ascii="Book Antiqua" w:hAnsi="Book Antiqua"/>
          <w:lang w:val="sr-Cyrl-RS"/>
        </w:rPr>
        <w:t xml:space="preserve">, </w:t>
      </w:r>
      <w:r w:rsidR="00476AFD">
        <w:rPr>
          <w:rFonts w:ascii="Book Antiqua" w:hAnsi="Book Antiqua"/>
          <w:lang w:val="sr-Cyrl-RS"/>
        </w:rPr>
        <w:t>КК</w:t>
      </w:r>
      <w:r w:rsidR="006320FD">
        <w:rPr>
          <w:rFonts w:ascii="Book Antiqua" w:hAnsi="Book Antiqua"/>
          <w:lang w:val="sr-Cyrl-RS"/>
        </w:rPr>
        <w:t xml:space="preserve">, од 09.7.2020. године, као и требовање од 08.07.2020. године, два оброка (доручка и ручка) за </w:t>
      </w:r>
      <w:r w:rsidR="00476AFD">
        <w:rPr>
          <w:rFonts w:ascii="Book Antiqua" w:hAnsi="Book Antiqua"/>
          <w:lang w:val="sr-Cyrl-RS"/>
        </w:rPr>
        <w:t>АА</w:t>
      </w:r>
      <w:r w:rsidR="006320FD">
        <w:rPr>
          <w:rFonts w:ascii="Book Antiqua" w:hAnsi="Book Antiqua"/>
          <w:lang w:val="sr-Cyrl-RS"/>
        </w:rPr>
        <w:t xml:space="preserve">, </w:t>
      </w:r>
      <w:r w:rsidR="006320FD" w:rsidRPr="00665E35">
        <w:rPr>
          <w:rFonts w:ascii="Book Antiqua" w:hAnsi="Book Antiqua"/>
          <w:lang w:val="sr-Cyrl-RS"/>
        </w:rPr>
        <w:t>које корисник није потписао нити је означено да је одбио да потпише.</w:t>
      </w:r>
    </w:p>
    <w:p w14:paraId="78EA2994" w14:textId="46611F45" w:rsidR="006144F4" w:rsidRDefault="00661DCE" w:rsidP="00E6729B">
      <w:pPr>
        <w:spacing w:before="120" w:after="0" w:line="240" w:lineRule="auto"/>
        <w:jc w:val="both"/>
        <w:rPr>
          <w:rFonts w:ascii="Book Antiqua" w:hAnsi="Book Antiqua"/>
        </w:rPr>
      </w:pPr>
      <w:r>
        <w:rPr>
          <w:rFonts w:ascii="Book Antiqua" w:hAnsi="Book Antiqua"/>
        </w:rPr>
        <w:t>У циљу прибављањ</w:t>
      </w:r>
      <w:r w:rsidR="00BB6ADA">
        <w:rPr>
          <w:rFonts w:ascii="Book Antiqua" w:hAnsi="Book Antiqua"/>
        </w:rPr>
        <w:t>а извештаја лекара Завода з</w:t>
      </w:r>
      <w:r>
        <w:rPr>
          <w:rFonts w:ascii="Book Antiqua" w:hAnsi="Book Antiqua"/>
        </w:rPr>
        <w:t>а хитну медицинску помоћ</w:t>
      </w:r>
      <w:r w:rsidR="0039144B">
        <w:rPr>
          <w:rFonts w:ascii="Book Antiqua" w:hAnsi="Book Antiqua"/>
        </w:rPr>
        <w:t xml:space="preserve"> Нови Сад</w:t>
      </w:r>
      <w:r w:rsidR="00BB6ADA">
        <w:rPr>
          <w:rFonts w:ascii="Book Antiqua" w:hAnsi="Book Antiqua"/>
        </w:rPr>
        <w:t xml:space="preserve"> који је прегледао </w:t>
      </w:r>
      <w:r w:rsidR="00461E46">
        <w:rPr>
          <w:rFonts w:ascii="Book Antiqua" w:hAnsi="Book Antiqua"/>
          <w:lang w:val="sr-Cyrl-RS"/>
        </w:rPr>
        <w:t>АА</w:t>
      </w:r>
      <w:r w:rsidR="00BB6ADA">
        <w:rPr>
          <w:rFonts w:ascii="Book Antiqua" w:hAnsi="Book Antiqua"/>
        </w:rPr>
        <w:t xml:space="preserve"> 9. </w:t>
      </w:r>
      <w:r w:rsidR="00BB6ADA" w:rsidRPr="000463F9">
        <w:rPr>
          <w:rFonts w:ascii="Book Antiqua" w:hAnsi="Book Antiqua"/>
          <w:lang w:val="sr-Cyrl-RS"/>
        </w:rPr>
        <w:t xml:space="preserve">јула </w:t>
      </w:r>
      <w:r w:rsidR="0039144B" w:rsidRPr="000463F9">
        <w:rPr>
          <w:rFonts w:ascii="Book Antiqua" w:hAnsi="Book Antiqua"/>
          <w:lang w:val="sr-Cyrl-RS"/>
        </w:rPr>
        <w:t>2020. године</w:t>
      </w:r>
      <w:r w:rsidR="0039144B">
        <w:rPr>
          <w:rFonts w:ascii="Book Antiqua" w:hAnsi="Book Antiqua"/>
        </w:rPr>
        <w:t xml:space="preserve"> </w:t>
      </w:r>
      <w:r w:rsidR="00BB6ADA">
        <w:rPr>
          <w:rFonts w:ascii="Book Antiqua" w:hAnsi="Book Antiqua"/>
        </w:rPr>
        <w:t>у просторијама ПИ Стари град</w:t>
      </w:r>
      <w:r>
        <w:rPr>
          <w:rFonts w:ascii="Book Antiqua" w:hAnsi="Book Antiqua"/>
        </w:rPr>
        <w:t xml:space="preserve">, </w:t>
      </w:r>
      <w:r w:rsidR="0039144B">
        <w:rPr>
          <w:rFonts w:ascii="Book Antiqua" w:hAnsi="Book Antiqua"/>
        </w:rPr>
        <w:t>Заштитник грађана</w:t>
      </w:r>
      <w:r>
        <w:rPr>
          <w:rFonts w:ascii="Book Antiqua" w:hAnsi="Book Antiqua"/>
        </w:rPr>
        <w:t xml:space="preserve"> обратио се </w:t>
      </w:r>
      <w:r w:rsidR="0055294A">
        <w:rPr>
          <w:rFonts w:ascii="Book Antiqua" w:hAnsi="Book Antiqua"/>
        </w:rPr>
        <w:t>З</w:t>
      </w:r>
      <w:r>
        <w:rPr>
          <w:rFonts w:ascii="Book Antiqua" w:hAnsi="Book Antiqua"/>
        </w:rPr>
        <w:t xml:space="preserve">аводу </w:t>
      </w:r>
      <w:r w:rsidR="000B1485">
        <w:rPr>
          <w:rFonts w:ascii="Book Antiqua" w:hAnsi="Book Antiqua"/>
        </w:rPr>
        <w:t xml:space="preserve">за хитну медицинску помоћ Нови Сад </w:t>
      </w:r>
      <w:r>
        <w:rPr>
          <w:rFonts w:ascii="Book Antiqua" w:hAnsi="Book Antiqua"/>
        </w:rPr>
        <w:t>са молбом за достављање предметног извештаја.</w:t>
      </w:r>
      <w:r w:rsidR="007A546E">
        <w:rPr>
          <w:rFonts w:ascii="Book Antiqua" w:hAnsi="Book Antiqua"/>
        </w:rPr>
        <w:t xml:space="preserve"> </w:t>
      </w:r>
    </w:p>
    <w:p w14:paraId="7B81D8A4" w14:textId="22638021" w:rsidR="009E536A" w:rsidRPr="009E536A" w:rsidRDefault="0039144B" w:rsidP="00E6729B">
      <w:pPr>
        <w:spacing w:before="120" w:after="0" w:line="240" w:lineRule="auto"/>
        <w:jc w:val="both"/>
        <w:rPr>
          <w:rFonts w:ascii="Book Antiqua" w:hAnsi="Book Antiqua"/>
          <w:lang w:val="sr-Cyrl-RS"/>
        </w:rPr>
      </w:pPr>
      <w:r w:rsidRPr="000463F9">
        <w:rPr>
          <w:rFonts w:ascii="Book Antiqua" w:hAnsi="Book Antiqua"/>
          <w:lang w:val="sr-Cyrl-RS"/>
        </w:rPr>
        <w:t>Завод за хитну медицинску помоћ Нови Сад, уз допис</w:t>
      </w:r>
      <w:r w:rsidR="00870CDC" w:rsidRPr="000463F9">
        <w:rPr>
          <w:rFonts w:ascii="Book Antiqua" w:hAnsi="Book Antiqua"/>
          <w:lang w:val="sr-Cyrl-RS"/>
        </w:rPr>
        <w:t xml:space="preserve"> од 16.12.2021. године</w:t>
      </w:r>
      <w:r w:rsidRPr="000463F9">
        <w:rPr>
          <w:rFonts w:ascii="Book Antiqua" w:hAnsi="Book Antiqua"/>
          <w:lang w:val="sr-Cyrl-RS"/>
        </w:rPr>
        <w:t xml:space="preserve"> доставио је</w:t>
      </w:r>
      <w:r w:rsidR="00870CDC" w:rsidRPr="000463F9">
        <w:rPr>
          <w:rFonts w:ascii="Book Antiqua" w:hAnsi="Book Antiqua"/>
          <w:lang w:val="sr-Cyrl-RS"/>
        </w:rPr>
        <w:t xml:space="preserve"> </w:t>
      </w:r>
      <w:r w:rsidRPr="000463F9">
        <w:rPr>
          <w:rFonts w:ascii="Book Antiqua" w:hAnsi="Book Antiqua"/>
          <w:lang w:val="sr-Cyrl-RS"/>
        </w:rPr>
        <w:t>Заштитнику грађана</w:t>
      </w:r>
      <w:r w:rsidR="00870CDC" w:rsidRPr="000463F9">
        <w:rPr>
          <w:rFonts w:ascii="Book Antiqua" w:hAnsi="Book Antiqua"/>
          <w:lang w:val="sr-Cyrl-RS"/>
        </w:rPr>
        <w:t xml:space="preserve"> копију лекарског и</w:t>
      </w:r>
      <w:r w:rsidR="00661DCE" w:rsidRPr="000463F9">
        <w:rPr>
          <w:rFonts w:ascii="Book Antiqua" w:hAnsi="Book Antiqua"/>
          <w:lang w:val="sr-Cyrl-RS"/>
        </w:rPr>
        <w:t>звештаја из којег произлази</w:t>
      </w:r>
      <w:r w:rsidR="00870CDC" w:rsidRPr="000463F9">
        <w:rPr>
          <w:rFonts w:ascii="Book Antiqua" w:hAnsi="Book Antiqua"/>
          <w:lang w:val="sr-Cyrl-RS"/>
        </w:rPr>
        <w:t xml:space="preserve"> да је </w:t>
      </w:r>
      <w:r w:rsidR="00661DCE" w:rsidRPr="000463F9">
        <w:rPr>
          <w:rFonts w:ascii="Book Antiqua" w:hAnsi="Book Antiqua"/>
          <w:lang w:val="sr-Cyrl-RS"/>
        </w:rPr>
        <w:t xml:space="preserve">лекарски </w:t>
      </w:r>
      <w:r w:rsidR="000B1485" w:rsidRPr="000463F9">
        <w:rPr>
          <w:rFonts w:ascii="Book Antiqua" w:hAnsi="Book Antiqua"/>
          <w:lang w:val="sr-Cyrl-RS"/>
        </w:rPr>
        <w:t>преглед обављен</w:t>
      </w:r>
      <w:r w:rsidR="00870CDC" w:rsidRPr="000463F9">
        <w:rPr>
          <w:rFonts w:ascii="Book Antiqua" w:hAnsi="Book Antiqua"/>
          <w:lang w:val="sr-Cyrl-RS"/>
        </w:rPr>
        <w:t xml:space="preserve"> 9. јула 2020. године, н</w:t>
      </w:r>
      <w:r w:rsidR="00661DCE" w:rsidRPr="000463F9">
        <w:rPr>
          <w:rFonts w:ascii="Book Antiqua" w:hAnsi="Book Antiqua"/>
          <w:lang w:val="sr-Cyrl-RS"/>
        </w:rPr>
        <w:t xml:space="preserve">а позив </w:t>
      </w:r>
      <w:r w:rsidR="00A50175" w:rsidRPr="000463F9">
        <w:rPr>
          <w:rFonts w:ascii="Book Antiqua" w:hAnsi="Book Antiqua"/>
          <w:lang w:val="sr-Cyrl-RS"/>
        </w:rPr>
        <w:t xml:space="preserve">МУП-а примљен у 11,32 часова, да је време доласка екипе </w:t>
      </w:r>
      <w:r w:rsidRPr="000463F9">
        <w:rPr>
          <w:rFonts w:ascii="Book Antiqua" w:hAnsi="Book Antiqua"/>
          <w:lang w:val="sr-Cyrl-RS"/>
        </w:rPr>
        <w:t>Х</w:t>
      </w:r>
      <w:r w:rsidR="00A50175" w:rsidRPr="000463F9">
        <w:rPr>
          <w:rFonts w:ascii="Book Antiqua" w:hAnsi="Book Antiqua"/>
          <w:lang w:val="sr-Cyrl-RS"/>
        </w:rPr>
        <w:t>итне помоћи 11,42, а време прегледа 11,50 часова,</w:t>
      </w:r>
      <w:r w:rsidR="00661DCE" w:rsidRPr="000463F9">
        <w:rPr>
          <w:rFonts w:ascii="Book Antiqua" w:hAnsi="Book Antiqua"/>
          <w:lang w:val="sr-Cyrl-RS"/>
        </w:rPr>
        <w:t xml:space="preserve"> </w:t>
      </w:r>
      <w:r w:rsidR="00870CDC" w:rsidRPr="000463F9">
        <w:rPr>
          <w:rFonts w:ascii="Book Antiqua" w:hAnsi="Book Antiqua"/>
          <w:lang w:val="sr-Cyrl-RS"/>
        </w:rPr>
        <w:t xml:space="preserve">да је </w:t>
      </w:r>
      <w:r w:rsidR="00BB6ADA" w:rsidRPr="000463F9">
        <w:rPr>
          <w:rFonts w:ascii="Book Antiqua" w:hAnsi="Book Antiqua"/>
          <w:lang w:val="sr-Cyrl-RS"/>
        </w:rPr>
        <w:t xml:space="preserve">током прегледа </w:t>
      </w:r>
      <w:r w:rsidR="000463F9">
        <w:rPr>
          <w:rFonts w:ascii="Book Antiqua" w:hAnsi="Book Antiqua"/>
          <w:lang w:val="sr-Cyrl-RS"/>
        </w:rPr>
        <w:t>АА</w:t>
      </w:r>
      <w:r w:rsidR="00870CDC" w:rsidRPr="000463F9">
        <w:rPr>
          <w:rFonts w:ascii="Book Antiqua" w:hAnsi="Book Antiqua"/>
          <w:lang w:val="sr-Cyrl-RS"/>
        </w:rPr>
        <w:t xml:space="preserve"> навео да је добио неколико удараца пендреком по глави и леђима, да је на прегледу видљив периобирални хематом левог ока и хематом дужине 15</w:t>
      </w:r>
      <w:r w:rsidR="00DE5D2B" w:rsidRPr="000463F9">
        <w:rPr>
          <w:rFonts w:ascii="Book Antiqua" w:hAnsi="Book Antiqua"/>
          <w:lang w:val="sr-Cyrl-RS"/>
        </w:rPr>
        <w:t xml:space="preserve"> </w:t>
      </w:r>
      <w:r w:rsidR="00870CDC" w:rsidRPr="000463F9">
        <w:rPr>
          <w:rFonts w:ascii="Book Antiqua" w:hAnsi="Book Antiqua"/>
          <w:lang w:val="sr-Cyrl-RS"/>
        </w:rPr>
        <w:t>цм у пределу леве слепочнице, а у пределу десне стране леђа две еритема</w:t>
      </w:r>
      <w:r w:rsidR="004229F8" w:rsidRPr="000463F9">
        <w:rPr>
          <w:rFonts w:ascii="Book Antiqua" w:hAnsi="Book Antiqua"/>
          <w:lang w:val="sr-Cyrl-RS"/>
        </w:rPr>
        <w:t>т</w:t>
      </w:r>
      <w:r w:rsidR="00870CDC" w:rsidRPr="000463F9">
        <w:rPr>
          <w:rFonts w:ascii="Book Antiqua" w:hAnsi="Book Antiqua"/>
          <w:lang w:val="sr-Cyrl-RS"/>
        </w:rPr>
        <w:t>о</w:t>
      </w:r>
      <w:r w:rsidR="00042695" w:rsidRPr="000463F9">
        <w:rPr>
          <w:rFonts w:ascii="Book Antiqua" w:hAnsi="Book Antiqua"/>
          <w:lang w:val="sr-Cyrl-RS"/>
        </w:rPr>
        <w:t>з</w:t>
      </w:r>
      <w:r w:rsidR="00870CDC" w:rsidRPr="000463F9">
        <w:rPr>
          <w:rFonts w:ascii="Book Antiqua" w:hAnsi="Book Antiqua"/>
          <w:lang w:val="sr-Cyrl-RS"/>
        </w:rPr>
        <w:t>не промене ду</w:t>
      </w:r>
      <w:r w:rsidR="00661DCE" w:rsidRPr="000463F9">
        <w:rPr>
          <w:rFonts w:ascii="Book Antiqua" w:hAnsi="Book Antiqua"/>
          <w:lang w:val="sr-Cyrl-RS"/>
        </w:rPr>
        <w:t>ж</w:t>
      </w:r>
      <w:r w:rsidR="00870CDC" w:rsidRPr="000463F9">
        <w:rPr>
          <w:rFonts w:ascii="Book Antiqua" w:hAnsi="Book Antiqua"/>
          <w:lang w:val="sr-Cyrl-RS"/>
        </w:rPr>
        <w:t>ине 15</w:t>
      </w:r>
      <w:r w:rsidR="00DE5D2B" w:rsidRPr="000463F9">
        <w:rPr>
          <w:rFonts w:ascii="Book Antiqua" w:hAnsi="Book Antiqua"/>
          <w:lang w:val="sr-Cyrl-RS"/>
        </w:rPr>
        <w:t xml:space="preserve"> </w:t>
      </w:r>
      <w:r w:rsidR="00870CDC" w:rsidRPr="000463F9">
        <w:rPr>
          <w:rFonts w:ascii="Book Antiqua" w:hAnsi="Book Antiqua"/>
          <w:lang w:val="sr-Cyrl-RS"/>
        </w:rPr>
        <w:t>цм</w:t>
      </w:r>
      <w:r w:rsidR="00480B4C" w:rsidRPr="000463F9">
        <w:rPr>
          <w:rFonts w:ascii="Book Antiqua" w:hAnsi="Book Antiqua"/>
          <w:lang w:val="sr-Cyrl-RS"/>
        </w:rPr>
        <w:t>,</w:t>
      </w:r>
      <w:r w:rsidR="00870CDC" w:rsidRPr="000463F9">
        <w:rPr>
          <w:rFonts w:ascii="Book Antiqua" w:hAnsi="Book Antiqua"/>
          <w:lang w:val="sr-Cyrl-RS"/>
        </w:rPr>
        <w:t xml:space="preserve"> као и једна е</w:t>
      </w:r>
      <w:r w:rsidR="004229F8" w:rsidRPr="000463F9">
        <w:rPr>
          <w:rFonts w:ascii="Book Antiqua" w:hAnsi="Book Antiqua"/>
          <w:lang w:val="sr-Cyrl-RS"/>
        </w:rPr>
        <w:t>ритематоз</w:t>
      </w:r>
      <w:r w:rsidR="00870CDC" w:rsidRPr="000463F9">
        <w:rPr>
          <w:rFonts w:ascii="Book Antiqua" w:hAnsi="Book Antiqua"/>
          <w:lang w:val="sr-Cyrl-RS"/>
        </w:rPr>
        <w:t xml:space="preserve">на промена дужине 15 цм на левој страни леђа. </w:t>
      </w:r>
      <w:r w:rsidR="006144F4" w:rsidRPr="000463F9">
        <w:rPr>
          <w:rFonts w:ascii="Book Antiqua" w:hAnsi="Book Antiqua"/>
          <w:lang w:val="sr-Cyrl-RS"/>
        </w:rPr>
        <w:t>Дијагноза: Laesio</w:t>
      </w:r>
      <w:r w:rsidR="006144F4">
        <w:rPr>
          <w:rFonts w:ascii="Book Antiqua" w:hAnsi="Book Antiqua"/>
          <w:lang w:val="sr-Latn-RS"/>
        </w:rPr>
        <w:t xml:space="preserve"> traumatica capitis S00 -</w:t>
      </w:r>
      <w:r w:rsidR="006144F4">
        <w:rPr>
          <w:rFonts w:ascii="Book Antiqua" w:hAnsi="Book Antiqua"/>
          <w:lang w:val="sr-Cyrl-RS"/>
        </w:rPr>
        <w:t xml:space="preserve"> површинска повреда главе; површинске повреде више делова тела и општи медицински преглед. </w:t>
      </w:r>
      <w:r w:rsidR="00870CDC">
        <w:rPr>
          <w:rFonts w:ascii="Book Antiqua" w:hAnsi="Book Antiqua"/>
        </w:rPr>
        <w:t>Такође, наведено је да је лекарски изве</w:t>
      </w:r>
      <w:r w:rsidR="00661DCE">
        <w:rPr>
          <w:rFonts w:ascii="Book Antiqua" w:hAnsi="Book Antiqua"/>
        </w:rPr>
        <w:t>штај пацијенту пред</w:t>
      </w:r>
      <w:r w:rsidR="00870CDC">
        <w:rPr>
          <w:rFonts w:ascii="Book Antiqua" w:hAnsi="Book Antiqua"/>
        </w:rPr>
        <w:t>ат на руке што је исти потврдио својеручним потписом</w:t>
      </w:r>
      <w:r w:rsidR="00C42E49">
        <w:rPr>
          <w:rFonts w:ascii="Book Antiqua" w:hAnsi="Book Antiqua"/>
        </w:rPr>
        <w:t>. Потпис пацијента налази се на копији лекарског извештаја.</w:t>
      </w:r>
      <w:r w:rsidR="00A36D2F">
        <w:rPr>
          <w:rFonts w:ascii="Book Antiqua" w:hAnsi="Book Antiqua"/>
        </w:rPr>
        <w:t xml:space="preserve"> У обрасцу лекарског извештаја у пољу у ко</w:t>
      </w:r>
      <w:r>
        <w:rPr>
          <w:rFonts w:ascii="Book Antiqua" w:hAnsi="Book Antiqua"/>
        </w:rPr>
        <w:t>јем</w:t>
      </w:r>
      <w:r w:rsidR="00A36D2F">
        <w:rPr>
          <w:rFonts w:ascii="Book Antiqua" w:hAnsi="Book Antiqua"/>
        </w:rPr>
        <w:t xml:space="preserve"> се уписује температура, унето је</w:t>
      </w:r>
      <w:r w:rsidR="00D546CB">
        <w:rPr>
          <w:rFonts w:ascii="Book Antiqua" w:hAnsi="Book Antiqua"/>
          <w:lang w:val="sr-Cyrl-RS"/>
        </w:rPr>
        <w:t>:</w:t>
      </w:r>
      <w:r w:rsidR="00A36D2F">
        <w:rPr>
          <w:rFonts w:ascii="Book Antiqua" w:hAnsi="Book Antiqua"/>
        </w:rPr>
        <w:t xml:space="preserve"> „AF“</w:t>
      </w:r>
      <w:r w:rsidR="00D546CB">
        <w:rPr>
          <w:rFonts w:ascii="Book Antiqua" w:hAnsi="Book Antiqua"/>
          <w:lang w:val="sr-Cyrl-RS"/>
        </w:rPr>
        <w:t>-</w:t>
      </w:r>
      <w:r w:rsidR="00A36D2F">
        <w:rPr>
          <w:rFonts w:ascii="Book Antiqua" w:hAnsi="Book Antiqua"/>
        </w:rPr>
        <w:t xml:space="preserve"> што је скраћеница за афебрилан</w:t>
      </w:r>
      <w:r w:rsidR="00D546CB">
        <w:rPr>
          <w:rFonts w:ascii="Book Antiqua" w:hAnsi="Book Antiqua"/>
          <w:lang w:val="sr-Cyrl-RS"/>
        </w:rPr>
        <w:t>,</w:t>
      </w:r>
      <w:r w:rsidR="00A36D2F">
        <w:rPr>
          <w:rFonts w:ascii="Book Antiqua" w:hAnsi="Book Antiqua"/>
        </w:rPr>
        <w:t xml:space="preserve"> онај који је без повишене телесне температуре, односно чија је телесна температура у границама нормале.</w:t>
      </w:r>
      <w:r w:rsidR="006144F4">
        <w:rPr>
          <w:rFonts w:ascii="Book Antiqua" w:hAnsi="Book Antiqua"/>
          <w:lang w:val="sr-Cyrl-RS"/>
        </w:rPr>
        <w:t xml:space="preserve"> П</w:t>
      </w:r>
      <w:r w:rsidR="009E536A">
        <w:rPr>
          <w:rFonts w:ascii="Book Antiqua" w:hAnsi="Book Antiqua"/>
          <w:lang w:val="sr-Cyrl-RS"/>
        </w:rPr>
        <w:t>ацијент</w:t>
      </w:r>
      <w:r w:rsidR="006144F4">
        <w:rPr>
          <w:rFonts w:ascii="Book Antiqua" w:hAnsi="Book Antiqua"/>
          <w:lang w:val="sr-Cyrl-RS"/>
        </w:rPr>
        <w:t xml:space="preserve"> је</w:t>
      </w:r>
      <w:r w:rsidR="009E536A">
        <w:rPr>
          <w:rFonts w:ascii="Book Antiqua" w:hAnsi="Book Antiqua"/>
          <w:lang w:val="sr-Cyrl-RS"/>
        </w:rPr>
        <w:t xml:space="preserve"> упућен </w:t>
      </w:r>
      <w:r w:rsidR="006144F4">
        <w:rPr>
          <w:rFonts w:ascii="Book Antiqua" w:hAnsi="Book Antiqua"/>
          <w:lang w:val="sr-Cyrl-RS"/>
        </w:rPr>
        <w:t xml:space="preserve">да се јави </w:t>
      </w:r>
      <w:r w:rsidR="009E536A">
        <w:rPr>
          <w:rFonts w:ascii="Book Antiqua" w:hAnsi="Book Antiqua"/>
          <w:lang w:val="sr-Cyrl-RS"/>
        </w:rPr>
        <w:t>изабраном лекару</w:t>
      </w:r>
      <w:r w:rsidR="006144F4">
        <w:rPr>
          <w:rFonts w:ascii="Book Antiqua" w:hAnsi="Book Antiqua"/>
          <w:lang w:val="sr-Cyrl-RS"/>
        </w:rPr>
        <w:t xml:space="preserve"> за даље праћење, а у случају погоршања, наведено је</w:t>
      </w:r>
      <w:r w:rsidR="00D546CB">
        <w:rPr>
          <w:rFonts w:ascii="Book Antiqua" w:hAnsi="Book Antiqua"/>
          <w:lang w:val="sr-Cyrl-RS"/>
        </w:rPr>
        <w:t>:</w:t>
      </w:r>
      <w:r w:rsidR="006144F4">
        <w:rPr>
          <w:rFonts w:ascii="Book Antiqua" w:hAnsi="Book Antiqua"/>
          <w:lang w:val="sr-Cyrl-RS"/>
        </w:rPr>
        <w:t xml:space="preserve"> „позвати 194 ХМП“.</w:t>
      </w:r>
      <w:r w:rsidR="009E536A">
        <w:rPr>
          <w:rFonts w:ascii="Book Antiqua" w:hAnsi="Book Antiqua"/>
          <w:lang w:val="sr-Cyrl-RS"/>
        </w:rPr>
        <w:t xml:space="preserve"> </w:t>
      </w:r>
    </w:p>
    <w:p w14:paraId="7FC72DC0" w14:textId="77777777" w:rsidR="00635817" w:rsidRPr="00BD0E32" w:rsidRDefault="00635817" w:rsidP="00E6729B">
      <w:pPr>
        <w:spacing w:before="120" w:after="0" w:line="240" w:lineRule="auto"/>
        <w:jc w:val="center"/>
        <w:rPr>
          <w:rFonts w:ascii="Book Antiqua" w:eastAsia="Times New Roman" w:hAnsi="Book Antiqua" w:cs="Arial"/>
          <w:lang w:val="sr-Cyrl-CS" w:eastAsia="sr-Latn-CS"/>
        </w:rPr>
      </w:pPr>
      <w:r w:rsidRPr="00CA03CD">
        <w:rPr>
          <w:rFonts w:ascii="Book Antiqua" w:eastAsia="Times New Roman" w:hAnsi="Book Antiqua" w:cs="Arial"/>
          <w:lang w:val="sr-Cyrl-CS" w:eastAsia="sr-Latn-CS"/>
        </w:rPr>
        <w:t>***</w:t>
      </w:r>
    </w:p>
    <w:p w14:paraId="17332673" w14:textId="60626583" w:rsidR="00635817" w:rsidRPr="00210D65" w:rsidRDefault="00635817" w:rsidP="00E6729B">
      <w:pPr>
        <w:spacing w:before="120" w:after="0" w:line="240" w:lineRule="auto"/>
        <w:jc w:val="both"/>
        <w:rPr>
          <w:rFonts w:ascii="Book Antiqua" w:eastAsia="Times New Roman" w:hAnsi="Book Antiqua" w:cs="Times New Roman"/>
        </w:rPr>
      </w:pPr>
      <w:r w:rsidRPr="00210D65">
        <w:rPr>
          <w:rFonts w:ascii="Book Antiqua" w:eastAsia="Times New Roman" w:hAnsi="Book Antiqua" w:cs="Times New Roman"/>
        </w:rPr>
        <w:t>Чланом 23</w:t>
      </w:r>
      <w:r>
        <w:rPr>
          <w:rFonts w:ascii="Book Antiqua" w:eastAsia="Times New Roman" w:hAnsi="Book Antiqua" w:cs="Times New Roman"/>
        </w:rPr>
        <w:t>.</w:t>
      </w:r>
      <w:r w:rsidRPr="00210D65">
        <w:rPr>
          <w:rFonts w:ascii="Book Antiqua" w:eastAsia="Times New Roman" w:hAnsi="Book Antiqua" w:cs="Times New Roman"/>
          <w:iCs/>
          <w:color w:val="000000"/>
        </w:rPr>
        <w:t xml:space="preserve"> Устава Републике Србије</w:t>
      </w:r>
      <w:r w:rsidRPr="00210D65">
        <w:rPr>
          <w:rFonts w:ascii="Book Antiqua" w:hAnsi="Book Antiqua"/>
        </w:rPr>
        <w:t xml:space="preserve"> (Службени гласник Републике Србије", бр. 98/2006) прописано</w:t>
      </w:r>
      <w:r w:rsidR="00AF70CB" w:rsidRPr="00AF70CB">
        <w:rPr>
          <w:rFonts w:ascii="Book Antiqua" w:hAnsi="Book Antiqua"/>
        </w:rPr>
        <w:t xml:space="preserve"> </w:t>
      </w:r>
      <w:r w:rsidR="00AF70CB" w:rsidRPr="00210D65">
        <w:rPr>
          <w:rFonts w:ascii="Book Antiqua" w:hAnsi="Book Antiqua"/>
        </w:rPr>
        <w:t>је</w:t>
      </w:r>
      <w:r w:rsidRPr="00210D65">
        <w:rPr>
          <w:rFonts w:ascii="Book Antiqua" w:hAnsi="Book Antiqua"/>
        </w:rPr>
        <w:t xml:space="preserve"> да је </w:t>
      </w:r>
      <w:r>
        <w:rPr>
          <w:rFonts w:ascii="Book Antiqua" w:hAnsi="Book Antiqua"/>
        </w:rPr>
        <w:t>љ</w:t>
      </w:r>
      <w:r w:rsidRPr="00210D65">
        <w:rPr>
          <w:rFonts w:ascii="Book Antiqua" w:eastAsia="Times New Roman" w:hAnsi="Book Antiqua" w:cs="Times New Roman"/>
        </w:rPr>
        <w:t xml:space="preserve">удско достојанство неприкосновено и </w:t>
      </w:r>
      <w:r w:rsidR="00AF70CB">
        <w:rPr>
          <w:rFonts w:ascii="Book Antiqua" w:eastAsia="Times New Roman" w:hAnsi="Book Antiqua" w:cs="Times New Roman"/>
          <w:lang w:val="sr-Cyrl-RS"/>
        </w:rPr>
        <w:t xml:space="preserve">да су </w:t>
      </w:r>
      <w:r w:rsidRPr="00210D65">
        <w:rPr>
          <w:rFonts w:ascii="Book Antiqua" w:eastAsia="Times New Roman" w:hAnsi="Book Antiqua" w:cs="Times New Roman"/>
        </w:rPr>
        <w:t>сви дужни да га поштују и штите.</w:t>
      </w:r>
    </w:p>
    <w:p w14:paraId="2056BB75" w14:textId="77777777" w:rsidR="00635817" w:rsidRPr="00A91894" w:rsidRDefault="00635817" w:rsidP="00E6729B">
      <w:pPr>
        <w:spacing w:before="120" w:after="0" w:line="240" w:lineRule="auto"/>
        <w:jc w:val="both"/>
        <w:rPr>
          <w:rFonts w:ascii="Book Antiqua" w:eastAsia="Times New Roman" w:hAnsi="Book Antiqua" w:cs="Times New Roman"/>
          <w:iCs/>
          <w:color w:val="000000"/>
        </w:rPr>
      </w:pPr>
      <w:r w:rsidRPr="00726C56">
        <w:rPr>
          <w:rFonts w:ascii="Book Antiqua" w:eastAsia="Times New Roman" w:hAnsi="Book Antiqua" w:cs="Times New Roman"/>
          <w:iCs/>
          <w:color w:val="000000"/>
        </w:rPr>
        <w:lastRenderedPageBreak/>
        <w:t>Чланом 25. Устава Републике Србије</w:t>
      </w:r>
      <w:r>
        <w:rPr>
          <w:rFonts w:ascii="Book Antiqua" w:eastAsia="Times New Roman" w:hAnsi="Book Antiqua" w:cs="Times New Roman"/>
          <w:iCs/>
          <w:color w:val="000000"/>
        </w:rPr>
        <w:t xml:space="preserve"> </w:t>
      </w:r>
      <w:r w:rsidRPr="00726C56">
        <w:rPr>
          <w:rFonts w:ascii="Book Antiqua" w:eastAsia="Times New Roman" w:hAnsi="Book Antiqua" w:cs="Times New Roman"/>
          <w:iCs/>
          <w:color w:val="000000"/>
        </w:rPr>
        <w:t xml:space="preserve">јемчи се неповредивост физичког и психичког интегритета, те је прописано да нико не може бити изложен мучењу, нечовечном или понижавајућем поступању или кажњавању, нити подвргнут медицинским или научним </w:t>
      </w:r>
      <w:r w:rsidRPr="00A91894">
        <w:rPr>
          <w:rFonts w:ascii="Book Antiqua" w:eastAsia="Times New Roman" w:hAnsi="Book Antiqua" w:cs="Times New Roman"/>
          <w:iCs/>
          <w:color w:val="000000"/>
        </w:rPr>
        <w:t>огледима без свог слободно датог пристанка.</w:t>
      </w:r>
    </w:p>
    <w:p w14:paraId="658D3488" w14:textId="510C4EE8" w:rsidR="00635817" w:rsidRDefault="00635817" w:rsidP="00E6729B">
      <w:pPr>
        <w:pStyle w:val="wyq110---naslov-clana"/>
        <w:spacing w:before="120" w:after="0"/>
        <w:jc w:val="both"/>
        <w:rPr>
          <w:rFonts w:ascii="Book Antiqua" w:hAnsi="Book Antiqua"/>
          <w:b w:val="0"/>
          <w:sz w:val="22"/>
          <w:szCs w:val="22"/>
        </w:rPr>
      </w:pPr>
      <w:r w:rsidRPr="00A91894">
        <w:rPr>
          <w:rFonts w:ascii="Book Antiqua" w:hAnsi="Book Antiqua" w:cs="Times New Roman"/>
          <w:b w:val="0"/>
          <w:iCs/>
          <w:color w:val="000000"/>
          <w:sz w:val="22"/>
          <w:szCs w:val="22"/>
        </w:rPr>
        <w:t>Чланом 28. Устава Републике Србије прописано је да се према</w:t>
      </w:r>
      <w:bookmarkStart w:id="0" w:name="str_32"/>
      <w:bookmarkEnd w:id="0"/>
      <w:r w:rsidRPr="00A91894">
        <w:rPr>
          <w:rFonts w:ascii="Book Antiqua" w:hAnsi="Book Antiqua"/>
          <w:b w:val="0"/>
          <w:sz w:val="22"/>
          <w:szCs w:val="22"/>
        </w:rPr>
        <w:t xml:space="preserve"> лицу лишеном слободе мора поступати човечно и с уважавањем достојанства његове личности; да је забрањено свако насиље према лицу лишеном слободе; да је забрањено изнуђивање исказа</w:t>
      </w:r>
      <w:r w:rsidR="00AF70CB">
        <w:rPr>
          <w:rFonts w:ascii="Book Antiqua" w:hAnsi="Book Antiqua"/>
          <w:b w:val="0"/>
          <w:sz w:val="22"/>
          <w:szCs w:val="22"/>
          <w:lang w:val="sr-Cyrl-RS"/>
        </w:rPr>
        <w:t>..</w:t>
      </w:r>
      <w:r w:rsidRPr="00A91894">
        <w:rPr>
          <w:rFonts w:ascii="Book Antiqua" w:hAnsi="Book Antiqua"/>
          <w:b w:val="0"/>
          <w:sz w:val="22"/>
          <w:szCs w:val="22"/>
        </w:rPr>
        <w:t>.</w:t>
      </w:r>
    </w:p>
    <w:p w14:paraId="75253100" w14:textId="11C1751B" w:rsidR="00635817" w:rsidRDefault="00635817" w:rsidP="00E6729B">
      <w:pPr>
        <w:pStyle w:val="FootnoteText"/>
        <w:spacing w:before="120"/>
        <w:jc w:val="both"/>
        <w:rPr>
          <w:rFonts w:ascii="Book Antiqua" w:hAnsi="Book Antiqua"/>
          <w:sz w:val="22"/>
          <w:szCs w:val="22"/>
        </w:rPr>
      </w:pPr>
      <w:r w:rsidRPr="0075150B">
        <w:rPr>
          <w:rFonts w:ascii="Book Antiqua" w:hAnsi="Book Antiqua"/>
          <w:color w:val="000000"/>
          <w:sz w:val="22"/>
          <w:szCs w:val="22"/>
        </w:rPr>
        <w:t xml:space="preserve">Чланом 3. </w:t>
      </w:r>
      <w:r w:rsidRPr="0075150B">
        <w:rPr>
          <w:rFonts w:ascii="Book Antiqua" w:hAnsi="Book Antiqua"/>
          <w:sz w:val="22"/>
          <w:szCs w:val="22"/>
        </w:rPr>
        <w:t xml:space="preserve">Европске конвенције за заштиту људских права и основних </w:t>
      </w:r>
      <w:r w:rsidRPr="000463F9">
        <w:rPr>
          <w:rFonts w:ascii="Book Antiqua" w:hAnsi="Book Antiqua"/>
          <w:sz w:val="22"/>
          <w:szCs w:val="22"/>
          <w:lang w:val="sr-Cyrl-RS"/>
        </w:rPr>
        <w:t>слобода („Службени лист Србије и Црне Горе – међународни уговори“, бр. 9/2003) ј</w:t>
      </w:r>
      <w:r w:rsidRPr="0075150B">
        <w:rPr>
          <w:rFonts w:ascii="Book Antiqua" w:hAnsi="Book Antiqua"/>
          <w:sz w:val="22"/>
          <w:szCs w:val="22"/>
        </w:rPr>
        <w:t>емчи се забрана мучења, те је прописано да нико не сме бити подвргнут мучењу, или нечовечном или понижавајућем поступању или кажњ</w:t>
      </w:r>
      <w:r w:rsidR="000463F9">
        <w:rPr>
          <w:rFonts w:ascii="Book Antiqua" w:hAnsi="Book Antiqua"/>
          <w:sz w:val="22"/>
          <w:szCs w:val="22"/>
        </w:rPr>
        <w:t>авању.</w:t>
      </w:r>
    </w:p>
    <w:p w14:paraId="2ED5C6E9" w14:textId="77777777" w:rsidR="00635817" w:rsidRDefault="00635817" w:rsidP="00E6729B">
      <w:pPr>
        <w:spacing w:before="120" w:after="0" w:line="240" w:lineRule="auto"/>
        <w:jc w:val="both"/>
        <w:rPr>
          <w:rFonts w:ascii="Book Antiqua" w:eastAsia="Times New Roman" w:hAnsi="Book Antiqua" w:cs="Times New Roman"/>
        </w:rPr>
      </w:pPr>
      <w:r w:rsidRPr="000463F9">
        <w:rPr>
          <w:rFonts w:ascii="Book Antiqua" w:eastAsia="Times New Roman" w:hAnsi="Book Antiqua" w:cs="Times New Roman"/>
          <w:color w:val="000000"/>
          <w:lang w:val="sr-Cyrl-RS"/>
        </w:rPr>
        <w:t>К</w:t>
      </w:r>
      <w:r w:rsidRPr="000463F9">
        <w:rPr>
          <w:rFonts w:ascii="Book Antiqua" w:eastAsia="Times New Roman" w:hAnsi="Book Antiqua" w:cs="Times New Roman"/>
          <w:lang w:val="sr-Cyrl-RS"/>
        </w:rPr>
        <w:t>онвенцијом против тортуре и других сурових, нељудских или понижавајућих</w:t>
      </w:r>
      <w:r w:rsidR="007A4F98" w:rsidRPr="000463F9">
        <w:rPr>
          <w:rFonts w:ascii="Book Antiqua" w:eastAsia="Times New Roman" w:hAnsi="Book Antiqua" w:cs="Times New Roman"/>
          <w:lang w:val="sr-Cyrl-RS"/>
        </w:rPr>
        <w:t xml:space="preserve"> казни и поступака</w:t>
      </w:r>
      <w:r w:rsidR="00480B4C" w:rsidRPr="000463F9">
        <w:rPr>
          <w:rStyle w:val="FootnoteReference"/>
          <w:rFonts w:ascii="Book Antiqua" w:eastAsia="Times New Roman" w:hAnsi="Book Antiqua" w:cs="Times New Roman"/>
          <w:lang w:val="sr-Cyrl-RS"/>
        </w:rPr>
        <w:footnoteReference w:id="1"/>
      </w:r>
      <w:r w:rsidRPr="000463F9">
        <w:rPr>
          <w:rFonts w:ascii="Book Antiqua" w:eastAsia="Times New Roman" w:hAnsi="Book Antiqua" w:cs="Times New Roman"/>
          <w:lang w:val="sr-Cyrl-RS"/>
        </w:rPr>
        <w:t xml:space="preserve"> државе чланице су се сагласиле и обавезале да свака држава чланица предузима законске, административне, судске или друге ефикасне мере како би спречила извршење аката тортуре на територији под њеном јурисдикцијом; да ће се свака држава чланица старати да упознавање и информисање о забрани тортуре буде саставни део образовања цивилног или војног особља задуженог за примену закона, медицинског особља, вршилаца јавних функција и осталих лица која на било који начин могу учествовати у чувању, саслушању или опхођењу са неком ухапшеном, или притвореном или затвореном особом; да свака држава чланица уноси споменуту забрану у утврђена правила или упутства у вези с обавезама и дужностима тих лица; да се свака држава чланица стара да надлежни органи неодложно изврше непристрасну истрагу сваки пут кад постоје оправдани разлози да се посумња да је акт тортуре извршен на некој територији под њеном јурисдикцијом; да свака држава чланица обезбеђује сваком лицу које тврди да је било подвргнуто тортури на некој територији под њеном јурисдикцијом право да се жали надлежним органима споменуте државе који ће неодложно и непристрасно испитати случај. </w:t>
      </w:r>
      <w:r w:rsidRPr="00726C56">
        <w:rPr>
          <w:rFonts w:ascii="Book Antiqua" w:eastAsia="Times New Roman" w:hAnsi="Book Antiqua" w:cs="Times New Roman"/>
        </w:rPr>
        <w:t>Предузеће се мере ради обезбеђења заштите лица које се жалило и лица као сведока од сваког лошег поступања или било каквог застрашивања због поднесене жалбе или било какве дате изјаве.</w:t>
      </w:r>
    </w:p>
    <w:p w14:paraId="5A3CA080" w14:textId="2F49D81B" w:rsidR="00635817" w:rsidRDefault="00635817" w:rsidP="00E6729B">
      <w:pPr>
        <w:spacing w:before="120" w:after="0" w:line="240" w:lineRule="auto"/>
        <w:jc w:val="both"/>
        <w:rPr>
          <w:rFonts w:ascii="Book Antiqua" w:hAnsi="Book Antiqua" w:cstheme="majorHAnsi"/>
        </w:rPr>
      </w:pPr>
      <w:r>
        <w:rPr>
          <w:rFonts w:ascii="Book Antiqua" w:hAnsi="Book Antiqua" w:cstheme="majorHAnsi"/>
        </w:rPr>
        <w:t>Р</w:t>
      </w:r>
      <w:r w:rsidRPr="00724D7D">
        <w:rPr>
          <w:rFonts w:ascii="Book Antiqua" w:hAnsi="Book Antiqua" w:cstheme="majorHAnsi"/>
        </w:rPr>
        <w:t xml:space="preserve">ешеност државних власти да се боре против изузимања од одговорности не сме ничим бити доведена у сумњу. Ако би се то десило, свако деловање на другим нивоима било би отежано. Уколико и када је то неопходно, државне власти треба без оклевања да пошаљу јасну поруку, путем формалне изјаве са највишег политичког нивоа, да за мучење и </w:t>
      </w:r>
      <w:r w:rsidRPr="00BB0272">
        <w:rPr>
          <w:rFonts w:ascii="Book Antiqua" w:hAnsi="Book Antiqua" w:cstheme="majorHAnsi"/>
        </w:rPr>
        <w:t>остале облике злостављања мора постојати “нулта толеранција”</w:t>
      </w:r>
      <w:r w:rsidRPr="00BB0272">
        <w:rPr>
          <w:rStyle w:val="FootnoteReference"/>
          <w:rFonts w:ascii="Book Antiqua" w:hAnsi="Book Antiqua" w:cstheme="majorHAnsi"/>
        </w:rPr>
        <w:footnoteReference w:id="2"/>
      </w:r>
      <w:r w:rsidR="007A4F98" w:rsidRPr="00BB0272">
        <w:rPr>
          <w:rFonts w:ascii="Book Antiqua" w:hAnsi="Book Antiqua" w:cstheme="majorHAnsi"/>
        </w:rPr>
        <w:t>.</w:t>
      </w:r>
    </w:p>
    <w:p w14:paraId="4E42C381" w14:textId="1862C80F" w:rsidR="00986C50" w:rsidRPr="00BB0272" w:rsidRDefault="00AF70CB" w:rsidP="00E6729B">
      <w:pPr>
        <w:spacing w:before="120" w:after="0" w:line="240" w:lineRule="auto"/>
        <w:jc w:val="both"/>
        <w:rPr>
          <w:rFonts w:ascii="Book Antiqua" w:hAnsi="Book Antiqua"/>
        </w:rPr>
      </w:pPr>
      <w:r>
        <w:rPr>
          <w:rFonts w:ascii="Book Antiqua" w:hAnsi="Book Antiqua" w:cstheme="majorHAnsi"/>
          <w:lang w:val="sr-Cyrl-RS"/>
        </w:rPr>
        <w:t>Чланом 190 став 1. тачка 4) Закона о прекршајима</w:t>
      </w:r>
      <w:r>
        <w:rPr>
          <w:rStyle w:val="FootnoteReference"/>
          <w:rFonts w:ascii="Book Antiqua" w:hAnsi="Book Antiqua" w:cstheme="majorHAnsi"/>
          <w:lang w:val="sr-Cyrl-RS"/>
        </w:rPr>
        <w:footnoteReference w:id="3"/>
      </w:r>
      <w:r>
        <w:rPr>
          <w:rFonts w:ascii="Book Antiqua" w:hAnsi="Book Antiqua" w:cstheme="majorHAnsi"/>
          <w:lang w:val="sr-Cyrl-RS"/>
        </w:rPr>
        <w:t xml:space="preserve"> прописано је да о</w:t>
      </w:r>
      <w:r w:rsidR="00BB0272" w:rsidRPr="00BB0272">
        <w:rPr>
          <w:rFonts w:ascii="Book Antiqua" w:hAnsi="Book Antiqua"/>
        </w:rPr>
        <w:t>влашћени</w:t>
      </w:r>
      <w:r w:rsidR="00986C50" w:rsidRPr="00BB0272">
        <w:rPr>
          <w:rFonts w:ascii="Book Antiqua" w:hAnsi="Book Antiqua"/>
        </w:rPr>
        <w:t xml:space="preserve"> </w:t>
      </w:r>
      <w:r w:rsidR="00BB0272" w:rsidRPr="00BB0272">
        <w:rPr>
          <w:rFonts w:ascii="Book Antiqua" w:hAnsi="Book Antiqua"/>
        </w:rPr>
        <w:t>полицијски</w:t>
      </w:r>
      <w:r w:rsidR="00986C50" w:rsidRPr="00BB0272">
        <w:rPr>
          <w:rFonts w:ascii="Book Antiqua" w:hAnsi="Book Antiqua"/>
        </w:rPr>
        <w:t xml:space="preserve"> </w:t>
      </w:r>
      <w:r w:rsidR="00BB0272" w:rsidRPr="00BB0272">
        <w:rPr>
          <w:rFonts w:ascii="Book Antiqua" w:hAnsi="Book Antiqua"/>
        </w:rPr>
        <w:t>службеници</w:t>
      </w:r>
      <w:r w:rsidR="00986C50" w:rsidRPr="00BB0272">
        <w:rPr>
          <w:rFonts w:ascii="Book Antiqua" w:hAnsi="Book Antiqua"/>
        </w:rPr>
        <w:t xml:space="preserve"> </w:t>
      </w:r>
      <w:r w:rsidR="00BB0272" w:rsidRPr="00BB0272">
        <w:rPr>
          <w:rFonts w:ascii="Book Antiqua" w:hAnsi="Book Antiqua"/>
        </w:rPr>
        <w:t>могу</w:t>
      </w:r>
      <w:r w:rsidR="00986C50" w:rsidRPr="00BB0272">
        <w:rPr>
          <w:rFonts w:ascii="Book Antiqua" w:hAnsi="Book Antiqua"/>
        </w:rPr>
        <w:t xml:space="preserve"> </w:t>
      </w:r>
      <w:r w:rsidR="00BB0272" w:rsidRPr="00BB0272">
        <w:rPr>
          <w:rFonts w:ascii="Book Antiqua" w:hAnsi="Book Antiqua"/>
        </w:rPr>
        <w:t>и</w:t>
      </w:r>
      <w:r w:rsidR="00986C50" w:rsidRPr="00BB0272">
        <w:rPr>
          <w:rFonts w:ascii="Book Antiqua" w:hAnsi="Book Antiqua"/>
        </w:rPr>
        <w:t xml:space="preserve"> </w:t>
      </w:r>
      <w:r w:rsidR="00BB0272" w:rsidRPr="00BB0272">
        <w:rPr>
          <w:rFonts w:ascii="Book Antiqua" w:hAnsi="Book Antiqua"/>
        </w:rPr>
        <w:t>без</w:t>
      </w:r>
      <w:r w:rsidR="00986C50" w:rsidRPr="00BB0272">
        <w:rPr>
          <w:rFonts w:ascii="Book Antiqua" w:hAnsi="Book Antiqua"/>
        </w:rPr>
        <w:t xml:space="preserve"> </w:t>
      </w:r>
      <w:r w:rsidR="00BB0272" w:rsidRPr="00BB0272">
        <w:rPr>
          <w:rFonts w:ascii="Book Antiqua" w:hAnsi="Book Antiqua"/>
        </w:rPr>
        <w:t>наредбе</w:t>
      </w:r>
      <w:r w:rsidR="00986C50" w:rsidRPr="00BB0272">
        <w:rPr>
          <w:rFonts w:ascii="Book Antiqua" w:hAnsi="Book Antiqua"/>
        </w:rPr>
        <w:t xml:space="preserve"> </w:t>
      </w:r>
      <w:r w:rsidR="00BB0272" w:rsidRPr="00BB0272">
        <w:rPr>
          <w:rFonts w:ascii="Book Antiqua" w:hAnsi="Book Antiqua"/>
        </w:rPr>
        <w:t>суда</w:t>
      </w:r>
      <w:r w:rsidR="00986C50" w:rsidRPr="00BB0272">
        <w:rPr>
          <w:rFonts w:ascii="Book Antiqua" w:hAnsi="Book Antiqua"/>
        </w:rPr>
        <w:t xml:space="preserve"> </w:t>
      </w:r>
      <w:r w:rsidR="00BB0272" w:rsidRPr="00BB0272">
        <w:rPr>
          <w:rFonts w:ascii="Book Antiqua" w:hAnsi="Book Antiqua"/>
        </w:rPr>
        <w:t>привести</w:t>
      </w:r>
      <w:r w:rsidR="00986C50" w:rsidRPr="00BB0272">
        <w:rPr>
          <w:rFonts w:ascii="Book Antiqua" w:hAnsi="Book Antiqua"/>
        </w:rPr>
        <w:t xml:space="preserve"> </w:t>
      </w:r>
      <w:r w:rsidR="00BB0272" w:rsidRPr="00BB0272">
        <w:rPr>
          <w:rFonts w:ascii="Book Antiqua" w:hAnsi="Book Antiqua"/>
        </w:rPr>
        <w:t>лице</w:t>
      </w:r>
      <w:r w:rsidR="00986C50" w:rsidRPr="00BB0272">
        <w:rPr>
          <w:rFonts w:ascii="Book Antiqua" w:hAnsi="Book Antiqua"/>
        </w:rPr>
        <w:t xml:space="preserve"> </w:t>
      </w:r>
      <w:r w:rsidR="00BB0272" w:rsidRPr="00BB0272">
        <w:rPr>
          <w:rFonts w:ascii="Book Antiqua" w:hAnsi="Book Antiqua"/>
        </w:rPr>
        <w:t>затечено</w:t>
      </w:r>
      <w:r w:rsidR="00986C50" w:rsidRPr="00BB0272">
        <w:rPr>
          <w:rFonts w:ascii="Book Antiqua" w:hAnsi="Book Antiqua"/>
        </w:rPr>
        <w:t xml:space="preserve"> </w:t>
      </w:r>
      <w:r w:rsidR="00BB0272" w:rsidRPr="00BB0272">
        <w:rPr>
          <w:rFonts w:ascii="Book Antiqua" w:hAnsi="Book Antiqua"/>
        </w:rPr>
        <w:t>у</w:t>
      </w:r>
      <w:r w:rsidR="00986C50" w:rsidRPr="00BB0272">
        <w:rPr>
          <w:rFonts w:ascii="Book Antiqua" w:hAnsi="Book Antiqua"/>
        </w:rPr>
        <w:t xml:space="preserve"> </w:t>
      </w:r>
      <w:r w:rsidR="00BB0272" w:rsidRPr="00BB0272">
        <w:rPr>
          <w:rFonts w:ascii="Book Antiqua" w:hAnsi="Book Antiqua"/>
        </w:rPr>
        <w:t>вршењу</w:t>
      </w:r>
      <w:r w:rsidR="00986C50" w:rsidRPr="00BB0272">
        <w:rPr>
          <w:rFonts w:ascii="Book Antiqua" w:hAnsi="Book Antiqua"/>
        </w:rPr>
        <w:t xml:space="preserve"> </w:t>
      </w:r>
      <w:r w:rsidR="00BB0272" w:rsidRPr="00BB0272">
        <w:rPr>
          <w:rFonts w:ascii="Book Antiqua" w:hAnsi="Book Antiqua"/>
        </w:rPr>
        <w:t>прекршаја</w:t>
      </w:r>
      <w:r>
        <w:rPr>
          <w:rFonts w:ascii="Book Antiqua" w:hAnsi="Book Antiqua"/>
          <w:lang w:val="sr-Cyrl-RS"/>
        </w:rPr>
        <w:t xml:space="preserve"> </w:t>
      </w:r>
      <w:r w:rsidR="00BB0272" w:rsidRPr="00BB0272">
        <w:rPr>
          <w:rFonts w:ascii="Book Antiqua" w:hAnsi="Book Antiqua"/>
        </w:rPr>
        <w:t>ако</w:t>
      </w:r>
      <w:r w:rsidR="00986C50" w:rsidRPr="00BB0272">
        <w:rPr>
          <w:rFonts w:ascii="Book Antiqua" w:hAnsi="Book Antiqua"/>
        </w:rPr>
        <w:t xml:space="preserve"> </w:t>
      </w:r>
      <w:r w:rsidR="00BB0272" w:rsidRPr="00BB0272">
        <w:rPr>
          <w:rFonts w:ascii="Book Antiqua" w:hAnsi="Book Antiqua"/>
        </w:rPr>
        <w:t>се</w:t>
      </w:r>
      <w:r w:rsidR="00986C50" w:rsidRPr="00BB0272">
        <w:rPr>
          <w:rFonts w:ascii="Book Antiqua" w:hAnsi="Book Antiqua"/>
        </w:rPr>
        <w:t xml:space="preserve"> </w:t>
      </w:r>
      <w:r w:rsidR="00BB0272" w:rsidRPr="00BB0272">
        <w:rPr>
          <w:rFonts w:ascii="Book Antiqua" w:hAnsi="Book Antiqua"/>
        </w:rPr>
        <w:t>довођењем</w:t>
      </w:r>
      <w:r w:rsidR="00986C50" w:rsidRPr="00BB0272">
        <w:rPr>
          <w:rFonts w:ascii="Book Antiqua" w:hAnsi="Book Antiqua"/>
        </w:rPr>
        <w:t xml:space="preserve"> </w:t>
      </w:r>
      <w:r w:rsidR="00BB0272" w:rsidRPr="00BB0272">
        <w:rPr>
          <w:rFonts w:ascii="Book Antiqua" w:hAnsi="Book Antiqua"/>
        </w:rPr>
        <w:t>спречава</w:t>
      </w:r>
      <w:r w:rsidR="00986C50" w:rsidRPr="00BB0272">
        <w:rPr>
          <w:rFonts w:ascii="Book Antiqua" w:hAnsi="Book Antiqua"/>
        </w:rPr>
        <w:t xml:space="preserve"> </w:t>
      </w:r>
      <w:r w:rsidR="00BB0272" w:rsidRPr="00BB0272">
        <w:rPr>
          <w:rFonts w:ascii="Book Antiqua" w:hAnsi="Book Antiqua"/>
        </w:rPr>
        <w:t>у</w:t>
      </w:r>
      <w:r w:rsidR="00986C50" w:rsidRPr="00BB0272">
        <w:rPr>
          <w:rFonts w:ascii="Book Antiqua" w:hAnsi="Book Antiqua"/>
        </w:rPr>
        <w:t xml:space="preserve"> </w:t>
      </w:r>
      <w:r w:rsidR="00BB0272" w:rsidRPr="00BB0272">
        <w:rPr>
          <w:rFonts w:ascii="Book Antiqua" w:hAnsi="Book Antiqua"/>
        </w:rPr>
        <w:t>настављању</w:t>
      </w:r>
      <w:r w:rsidR="00986C50" w:rsidRPr="00BB0272">
        <w:rPr>
          <w:rFonts w:ascii="Book Antiqua" w:hAnsi="Book Antiqua"/>
        </w:rPr>
        <w:t xml:space="preserve"> </w:t>
      </w:r>
      <w:r w:rsidR="00BB0272" w:rsidRPr="00BB0272">
        <w:rPr>
          <w:rFonts w:ascii="Book Antiqua" w:hAnsi="Book Antiqua"/>
        </w:rPr>
        <w:t>извршења</w:t>
      </w:r>
      <w:r w:rsidR="00986C50" w:rsidRPr="00BB0272">
        <w:rPr>
          <w:rFonts w:ascii="Book Antiqua" w:hAnsi="Book Antiqua"/>
        </w:rPr>
        <w:t xml:space="preserve"> </w:t>
      </w:r>
      <w:r w:rsidR="00BB0272" w:rsidRPr="00BB0272">
        <w:rPr>
          <w:rFonts w:ascii="Book Antiqua" w:hAnsi="Book Antiqua"/>
        </w:rPr>
        <w:t>прекршаја</w:t>
      </w:r>
      <w:r w:rsidR="00986C50" w:rsidRPr="00BB0272">
        <w:rPr>
          <w:rFonts w:ascii="Book Antiqua" w:hAnsi="Book Antiqua"/>
        </w:rPr>
        <w:t xml:space="preserve">, </w:t>
      </w:r>
      <w:r w:rsidR="00BB0272" w:rsidRPr="00BB0272">
        <w:rPr>
          <w:rFonts w:ascii="Book Antiqua" w:hAnsi="Book Antiqua"/>
        </w:rPr>
        <w:t>односно</w:t>
      </w:r>
      <w:r w:rsidR="00986C50" w:rsidRPr="00BB0272">
        <w:rPr>
          <w:rFonts w:ascii="Book Antiqua" w:hAnsi="Book Antiqua"/>
        </w:rPr>
        <w:t xml:space="preserve"> </w:t>
      </w:r>
      <w:r w:rsidR="00BB0272" w:rsidRPr="00BB0272">
        <w:rPr>
          <w:rFonts w:ascii="Book Antiqua" w:hAnsi="Book Antiqua"/>
        </w:rPr>
        <w:t>ако</w:t>
      </w:r>
      <w:r w:rsidR="00986C50" w:rsidRPr="00BB0272">
        <w:rPr>
          <w:rFonts w:ascii="Book Antiqua" w:hAnsi="Book Antiqua"/>
        </w:rPr>
        <w:t xml:space="preserve"> </w:t>
      </w:r>
      <w:r w:rsidR="00BB0272" w:rsidRPr="00BB0272">
        <w:rPr>
          <w:rFonts w:ascii="Book Antiqua" w:hAnsi="Book Antiqua"/>
        </w:rPr>
        <w:t>постоји</w:t>
      </w:r>
      <w:r w:rsidR="00986C50" w:rsidRPr="00BB0272">
        <w:rPr>
          <w:rFonts w:ascii="Book Antiqua" w:hAnsi="Book Antiqua"/>
        </w:rPr>
        <w:t xml:space="preserve"> </w:t>
      </w:r>
      <w:r w:rsidR="00BB0272" w:rsidRPr="00BB0272">
        <w:rPr>
          <w:rFonts w:ascii="Book Antiqua" w:hAnsi="Book Antiqua"/>
        </w:rPr>
        <w:t>опасност</w:t>
      </w:r>
      <w:r w:rsidR="00986C50" w:rsidRPr="00BB0272">
        <w:rPr>
          <w:rFonts w:ascii="Book Antiqua" w:hAnsi="Book Antiqua"/>
        </w:rPr>
        <w:t xml:space="preserve"> </w:t>
      </w:r>
      <w:r w:rsidR="00BB0272" w:rsidRPr="00BB0272">
        <w:rPr>
          <w:rFonts w:ascii="Book Antiqua" w:hAnsi="Book Antiqua"/>
        </w:rPr>
        <w:t>да</w:t>
      </w:r>
      <w:r w:rsidR="00986C50" w:rsidRPr="00BB0272">
        <w:rPr>
          <w:rFonts w:ascii="Book Antiqua" w:hAnsi="Book Antiqua"/>
        </w:rPr>
        <w:t xml:space="preserve"> </w:t>
      </w:r>
      <w:r w:rsidR="00BB0272" w:rsidRPr="00BB0272">
        <w:rPr>
          <w:rFonts w:ascii="Book Antiqua" w:hAnsi="Book Antiqua"/>
        </w:rPr>
        <w:t>ће</w:t>
      </w:r>
      <w:r w:rsidR="00986C50" w:rsidRPr="00BB0272">
        <w:rPr>
          <w:rFonts w:ascii="Book Antiqua" w:hAnsi="Book Antiqua"/>
        </w:rPr>
        <w:t xml:space="preserve"> </w:t>
      </w:r>
      <w:r w:rsidR="00BB0272" w:rsidRPr="00BB0272">
        <w:rPr>
          <w:rFonts w:ascii="Book Antiqua" w:hAnsi="Book Antiqua"/>
        </w:rPr>
        <w:t>непосредно</w:t>
      </w:r>
      <w:r w:rsidR="00986C50" w:rsidRPr="00BB0272">
        <w:rPr>
          <w:rFonts w:ascii="Book Antiqua" w:hAnsi="Book Antiqua"/>
        </w:rPr>
        <w:t xml:space="preserve"> </w:t>
      </w:r>
      <w:r w:rsidR="00BB0272" w:rsidRPr="00BB0272">
        <w:rPr>
          <w:rFonts w:ascii="Book Antiqua" w:hAnsi="Book Antiqua"/>
        </w:rPr>
        <w:t>наставити</w:t>
      </w:r>
      <w:r w:rsidR="00986C50" w:rsidRPr="00BB0272">
        <w:rPr>
          <w:rFonts w:ascii="Book Antiqua" w:hAnsi="Book Antiqua"/>
        </w:rPr>
        <w:t xml:space="preserve"> </w:t>
      </w:r>
      <w:r w:rsidR="00BB0272" w:rsidRPr="00BB0272">
        <w:rPr>
          <w:rFonts w:ascii="Book Antiqua" w:hAnsi="Book Antiqua"/>
        </w:rPr>
        <w:t>са</w:t>
      </w:r>
      <w:r w:rsidR="00986C50" w:rsidRPr="00BB0272">
        <w:rPr>
          <w:rFonts w:ascii="Book Antiqua" w:hAnsi="Book Antiqua"/>
        </w:rPr>
        <w:t xml:space="preserve"> </w:t>
      </w:r>
      <w:r w:rsidR="00BB0272" w:rsidRPr="00BB0272">
        <w:rPr>
          <w:rFonts w:ascii="Book Antiqua" w:hAnsi="Book Antiqua"/>
        </w:rPr>
        <w:t>чињењем</w:t>
      </w:r>
      <w:r w:rsidR="00986C50" w:rsidRPr="00BB0272">
        <w:rPr>
          <w:rFonts w:ascii="Book Antiqua" w:hAnsi="Book Antiqua"/>
        </w:rPr>
        <w:t xml:space="preserve"> </w:t>
      </w:r>
      <w:r w:rsidR="00BB0272" w:rsidRPr="00BB0272">
        <w:rPr>
          <w:rFonts w:ascii="Book Antiqua" w:hAnsi="Book Antiqua"/>
        </w:rPr>
        <w:t>прекршаја</w:t>
      </w:r>
      <w:r w:rsidR="00986C50" w:rsidRPr="00BB0272">
        <w:rPr>
          <w:rFonts w:ascii="Book Antiqua" w:hAnsi="Book Antiqua"/>
        </w:rPr>
        <w:t xml:space="preserve">, </w:t>
      </w:r>
      <w:r w:rsidR="00BB0272" w:rsidRPr="00BB0272">
        <w:rPr>
          <w:rFonts w:ascii="Book Antiqua" w:hAnsi="Book Antiqua"/>
        </w:rPr>
        <w:t>поновити</w:t>
      </w:r>
      <w:r w:rsidR="00986C50" w:rsidRPr="00BB0272">
        <w:rPr>
          <w:rFonts w:ascii="Book Antiqua" w:hAnsi="Book Antiqua"/>
        </w:rPr>
        <w:t xml:space="preserve"> </w:t>
      </w:r>
      <w:r w:rsidR="00BB0272" w:rsidRPr="00BB0272">
        <w:rPr>
          <w:rFonts w:ascii="Book Antiqua" w:hAnsi="Book Antiqua"/>
        </w:rPr>
        <w:t>прекршај</w:t>
      </w:r>
      <w:r w:rsidR="00986C50" w:rsidRPr="00BB0272">
        <w:rPr>
          <w:rFonts w:ascii="Book Antiqua" w:hAnsi="Book Antiqua"/>
        </w:rPr>
        <w:t xml:space="preserve"> </w:t>
      </w:r>
      <w:r w:rsidR="00BB0272" w:rsidRPr="00BB0272">
        <w:rPr>
          <w:rFonts w:ascii="Book Antiqua" w:hAnsi="Book Antiqua"/>
        </w:rPr>
        <w:t>или</w:t>
      </w:r>
      <w:r w:rsidR="00986C50" w:rsidRPr="00BB0272">
        <w:rPr>
          <w:rFonts w:ascii="Book Antiqua" w:hAnsi="Book Antiqua"/>
        </w:rPr>
        <w:t xml:space="preserve"> </w:t>
      </w:r>
      <w:r w:rsidR="00BB0272" w:rsidRPr="00BB0272">
        <w:rPr>
          <w:rFonts w:ascii="Book Antiqua" w:hAnsi="Book Antiqua"/>
        </w:rPr>
        <w:t>да</w:t>
      </w:r>
      <w:r w:rsidR="00986C50" w:rsidRPr="00BB0272">
        <w:rPr>
          <w:rFonts w:ascii="Book Antiqua" w:hAnsi="Book Antiqua"/>
        </w:rPr>
        <w:t xml:space="preserve"> </w:t>
      </w:r>
      <w:r w:rsidR="00BB0272" w:rsidRPr="00BB0272">
        <w:rPr>
          <w:rFonts w:ascii="Book Antiqua" w:hAnsi="Book Antiqua"/>
        </w:rPr>
        <w:t>ће</w:t>
      </w:r>
      <w:r w:rsidR="00986C50" w:rsidRPr="00BB0272">
        <w:rPr>
          <w:rFonts w:ascii="Book Antiqua" w:hAnsi="Book Antiqua"/>
        </w:rPr>
        <w:t xml:space="preserve"> </w:t>
      </w:r>
      <w:r w:rsidR="00BB0272" w:rsidRPr="00BB0272">
        <w:rPr>
          <w:rFonts w:ascii="Book Antiqua" w:hAnsi="Book Antiqua"/>
        </w:rPr>
        <w:t>избећи</w:t>
      </w:r>
      <w:r w:rsidR="00986C50" w:rsidRPr="00BB0272">
        <w:rPr>
          <w:rFonts w:ascii="Book Antiqua" w:hAnsi="Book Antiqua"/>
        </w:rPr>
        <w:t xml:space="preserve"> </w:t>
      </w:r>
      <w:r w:rsidR="00BB0272" w:rsidRPr="00BB0272">
        <w:rPr>
          <w:rFonts w:ascii="Book Antiqua" w:hAnsi="Book Antiqua"/>
        </w:rPr>
        <w:t>прекршајни</w:t>
      </w:r>
      <w:r w:rsidR="00986C50" w:rsidRPr="00BB0272">
        <w:rPr>
          <w:rFonts w:ascii="Book Antiqua" w:hAnsi="Book Antiqua"/>
        </w:rPr>
        <w:t xml:space="preserve"> </w:t>
      </w:r>
      <w:r w:rsidR="00BB0272" w:rsidRPr="00BB0272">
        <w:rPr>
          <w:rFonts w:ascii="Book Antiqua" w:hAnsi="Book Antiqua"/>
        </w:rPr>
        <w:t>поступак</w:t>
      </w:r>
      <w:r w:rsidR="00986C50" w:rsidRPr="00BB0272">
        <w:rPr>
          <w:rFonts w:ascii="Book Antiqua" w:hAnsi="Book Antiqua"/>
        </w:rPr>
        <w:t xml:space="preserve">. </w:t>
      </w:r>
      <w:r w:rsidR="00F25E17">
        <w:rPr>
          <w:rFonts w:ascii="Book Antiqua" w:hAnsi="Book Antiqua"/>
          <w:lang w:val="sr-Cyrl-RS"/>
        </w:rPr>
        <w:t>С</w:t>
      </w:r>
      <w:r>
        <w:rPr>
          <w:rFonts w:ascii="Book Antiqua" w:hAnsi="Book Antiqua" w:cstheme="majorHAnsi"/>
          <w:lang w:val="sr-Cyrl-RS"/>
        </w:rPr>
        <w:t>тавовима 3, 4 и 6. истог</w:t>
      </w:r>
      <w:r w:rsidR="00F25E17">
        <w:rPr>
          <w:rFonts w:ascii="Book Antiqua" w:hAnsi="Book Antiqua" w:cstheme="majorHAnsi"/>
          <w:lang w:val="sr-Cyrl-RS"/>
        </w:rPr>
        <w:t xml:space="preserve"> члана</w:t>
      </w:r>
      <w:r>
        <w:rPr>
          <w:rFonts w:ascii="Book Antiqua" w:hAnsi="Book Antiqua" w:cstheme="majorHAnsi"/>
          <w:lang w:val="sr-Cyrl-RS"/>
        </w:rPr>
        <w:t xml:space="preserve"> прописано је да, а</w:t>
      </w:r>
      <w:r w:rsidR="00BB0272" w:rsidRPr="00BB0272">
        <w:rPr>
          <w:rFonts w:ascii="Book Antiqua" w:hAnsi="Book Antiqua"/>
        </w:rPr>
        <w:t>ко</w:t>
      </w:r>
      <w:r w:rsidR="00986C50" w:rsidRPr="00BB0272">
        <w:rPr>
          <w:rFonts w:ascii="Book Antiqua" w:hAnsi="Book Antiqua"/>
        </w:rPr>
        <w:t xml:space="preserve"> </w:t>
      </w:r>
      <w:r w:rsidR="00BB0272" w:rsidRPr="00BB0272">
        <w:rPr>
          <w:rFonts w:ascii="Book Antiqua" w:hAnsi="Book Antiqua"/>
        </w:rPr>
        <w:t>је</w:t>
      </w:r>
      <w:r w:rsidR="00986C50" w:rsidRPr="00BB0272">
        <w:rPr>
          <w:rFonts w:ascii="Book Antiqua" w:hAnsi="Book Antiqua"/>
        </w:rPr>
        <w:t xml:space="preserve"> </w:t>
      </w:r>
      <w:r w:rsidR="00BB0272" w:rsidRPr="00BB0272">
        <w:rPr>
          <w:rFonts w:ascii="Book Antiqua" w:hAnsi="Book Antiqua"/>
        </w:rPr>
        <w:t>у</w:t>
      </w:r>
      <w:r w:rsidR="00986C50" w:rsidRPr="00BB0272">
        <w:rPr>
          <w:rFonts w:ascii="Book Antiqua" w:hAnsi="Book Antiqua"/>
        </w:rPr>
        <w:t xml:space="preserve"> </w:t>
      </w:r>
      <w:r w:rsidR="00BB0272" w:rsidRPr="00BB0272">
        <w:rPr>
          <w:rFonts w:ascii="Book Antiqua" w:hAnsi="Book Antiqua"/>
        </w:rPr>
        <w:t>случајевима</w:t>
      </w:r>
      <w:r w:rsidR="00986C50" w:rsidRPr="00BB0272">
        <w:rPr>
          <w:rFonts w:ascii="Book Antiqua" w:hAnsi="Book Antiqua"/>
        </w:rPr>
        <w:t xml:space="preserve"> </w:t>
      </w:r>
      <w:r w:rsidR="00BB0272" w:rsidRPr="00BB0272">
        <w:rPr>
          <w:rFonts w:ascii="Book Antiqua" w:hAnsi="Book Antiqua"/>
        </w:rPr>
        <w:t>из</w:t>
      </w:r>
      <w:r w:rsidR="00986C50" w:rsidRPr="00BB0272">
        <w:rPr>
          <w:rFonts w:ascii="Book Antiqua" w:hAnsi="Book Antiqua"/>
        </w:rPr>
        <w:t xml:space="preserve"> </w:t>
      </w:r>
      <w:r w:rsidR="00BB0272" w:rsidRPr="00BB0272">
        <w:rPr>
          <w:rFonts w:ascii="Book Antiqua" w:hAnsi="Book Antiqua"/>
        </w:rPr>
        <w:t>става</w:t>
      </w:r>
      <w:r w:rsidR="00986C50" w:rsidRPr="00BB0272">
        <w:rPr>
          <w:rFonts w:ascii="Book Antiqua" w:hAnsi="Book Antiqua"/>
        </w:rPr>
        <w:t xml:space="preserve"> 1. </w:t>
      </w:r>
      <w:r>
        <w:rPr>
          <w:rFonts w:ascii="Book Antiqua" w:hAnsi="Book Antiqua"/>
          <w:lang w:val="sr-Cyrl-RS"/>
        </w:rPr>
        <w:t>тог</w:t>
      </w:r>
      <w:r w:rsidR="00986C50" w:rsidRPr="00BB0272">
        <w:rPr>
          <w:rFonts w:ascii="Book Antiqua" w:hAnsi="Book Antiqua"/>
        </w:rPr>
        <w:t xml:space="preserve"> </w:t>
      </w:r>
      <w:r w:rsidR="00BB0272" w:rsidRPr="00BB0272">
        <w:rPr>
          <w:rFonts w:ascii="Book Antiqua" w:hAnsi="Book Antiqua"/>
        </w:rPr>
        <w:t>члана</w:t>
      </w:r>
      <w:r w:rsidR="00986C50" w:rsidRPr="00BB0272">
        <w:rPr>
          <w:rFonts w:ascii="Book Antiqua" w:hAnsi="Book Antiqua"/>
        </w:rPr>
        <w:t xml:space="preserve"> </w:t>
      </w:r>
      <w:r w:rsidR="00BB0272" w:rsidRPr="00BB0272">
        <w:rPr>
          <w:rFonts w:ascii="Book Antiqua" w:hAnsi="Book Antiqua"/>
        </w:rPr>
        <w:t>осумњичени</w:t>
      </w:r>
      <w:r w:rsidR="00986C50" w:rsidRPr="00BB0272">
        <w:rPr>
          <w:rFonts w:ascii="Book Antiqua" w:hAnsi="Book Antiqua"/>
        </w:rPr>
        <w:t xml:space="preserve"> </w:t>
      </w:r>
      <w:r w:rsidR="00BB0272" w:rsidRPr="00BB0272">
        <w:rPr>
          <w:rFonts w:ascii="Book Antiqua" w:hAnsi="Book Antiqua"/>
        </w:rPr>
        <w:t>затечен</w:t>
      </w:r>
      <w:r w:rsidR="00986C50" w:rsidRPr="00BB0272">
        <w:rPr>
          <w:rFonts w:ascii="Book Antiqua" w:hAnsi="Book Antiqua"/>
        </w:rPr>
        <w:t xml:space="preserve"> </w:t>
      </w:r>
      <w:r w:rsidR="00BB0272" w:rsidRPr="00BB0272">
        <w:rPr>
          <w:rFonts w:ascii="Book Antiqua" w:hAnsi="Book Antiqua"/>
        </w:rPr>
        <w:t>у</w:t>
      </w:r>
      <w:r w:rsidR="00986C50" w:rsidRPr="00BB0272">
        <w:rPr>
          <w:rFonts w:ascii="Book Antiqua" w:hAnsi="Book Antiqua"/>
        </w:rPr>
        <w:t xml:space="preserve"> </w:t>
      </w:r>
      <w:r w:rsidR="00BB0272" w:rsidRPr="00BB0272">
        <w:rPr>
          <w:rFonts w:ascii="Book Antiqua" w:hAnsi="Book Antiqua"/>
        </w:rPr>
        <w:t>вршењу</w:t>
      </w:r>
      <w:r w:rsidR="00986C50" w:rsidRPr="00BB0272">
        <w:rPr>
          <w:rFonts w:ascii="Book Antiqua" w:hAnsi="Book Antiqua"/>
        </w:rPr>
        <w:t xml:space="preserve"> </w:t>
      </w:r>
      <w:r w:rsidR="00BB0272" w:rsidRPr="00BB0272">
        <w:rPr>
          <w:rFonts w:ascii="Book Antiqua" w:hAnsi="Book Antiqua"/>
        </w:rPr>
        <w:t>прекршаја</w:t>
      </w:r>
      <w:r w:rsidR="00986C50" w:rsidRPr="00BB0272">
        <w:rPr>
          <w:rFonts w:ascii="Book Antiqua" w:hAnsi="Book Antiqua"/>
        </w:rPr>
        <w:t xml:space="preserve"> </w:t>
      </w:r>
      <w:r w:rsidR="00BB0272" w:rsidRPr="00BB0272">
        <w:rPr>
          <w:rFonts w:ascii="Book Antiqua" w:hAnsi="Book Antiqua"/>
        </w:rPr>
        <w:t>и</w:t>
      </w:r>
      <w:r w:rsidR="00986C50" w:rsidRPr="00BB0272">
        <w:rPr>
          <w:rFonts w:ascii="Book Antiqua" w:hAnsi="Book Antiqua"/>
        </w:rPr>
        <w:t xml:space="preserve"> </w:t>
      </w:r>
      <w:r w:rsidR="00BB0272" w:rsidRPr="00BB0272">
        <w:rPr>
          <w:rFonts w:ascii="Book Antiqua" w:hAnsi="Book Antiqua"/>
        </w:rPr>
        <w:t>не</w:t>
      </w:r>
      <w:r w:rsidR="00986C50" w:rsidRPr="00BB0272">
        <w:rPr>
          <w:rFonts w:ascii="Book Antiqua" w:hAnsi="Book Antiqua"/>
        </w:rPr>
        <w:t xml:space="preserve"> </w:t>
      </w:r>
      <w:r w:rsidR="00BB0272" w:rsidRPr="00BB0272">
        <w:rPr>
          <w:rFonts w:ascii="Book Antiqua" w:hAnsi="Book Antiqua"/>
        </w:rPr>
        <w:t>може</w:t>
      </w:r>
      <w:r w:rsidR="00986C50" w:rsidRPr="00BB0272">
        <w:rPr>
          <w:rFonts w:ascii="Book Antiqua" w:hAnsi="Book Antiqua"/>
        </w:rPr>
        <w:t xml:space="preserve"> </w:t>
      </w:r>
      <w:r w:rsidR="00BB0272" w:rsidRPr="00BB0272">
        <w:rPr>
          <w:rFonts w:ascii="Book Antiqua" w:hAnsi="Book Antiqua"/>
        </w:rPr>
        <w:t>се</w:t>
      </w:r>
      <w:r w:rsidR="00986C50" w:rsidRPr="00BB0272">
        <w:rPr>
          <w:rFonts w:ascii="Book Antiqua" w:hAnsi="Book Antiqua"/>
        </w:rPr>
        <w:t xml:space="preserve"> </w:t>
      </w:r>
      <w:r w:rsidR="00BB0272" w:rsidRPr="00BB0272">
        <w:rPr>
          <w:rFonts w:ascii="Book Antiqua" w:hAnsi="Book Antiqua"/>
        </w:rPr>
        <w:t>одмах</w:t>
      </w:r>
      <w:r w:rsidR="00986C50" w:rsidRPr="00BB0272">
        <w:rPr>
          <w:rFonts w:ascii="Book Antiqua" w:hAnsi="Book Antiqua"/>
        </w:rPr>
        <w:t xml:space="preserve"> </w:t>
      </w:r>
      <w:r w:rsidR="00BB0272" w:rsidRPr="00BB0272">
        <w:rPr>
          <w:rFonts w:ascii="Book Antiqua" w:hAnsi="Book Antiqua"/>
        </w:rPr>
        <w:t>привести</w:t>
      </w:r>
      <w:r w:rsidR="00986C50" w:rsidRPr="00BB0272">
        <w:rPr>
          <w:rFonts w:ascii="Book Antiqua" w:hAnsi="Book Antiqua"/>
        </w:rPr>
        <w:t xml:space="preserve"> </w:t>
      </w:r>
      <w:r w:rsidR="00BB0272" w:rsidRPr="00BB0272">
        <w:rPr>
          <w:rFonts w:ascii="Book Antiqua" w:hAnsi="Book Antiqua"/>
        </w:rPr>
        <w:t>у</w:t>
      </w:r>
      <w:r w:rsidR="00986C50" w:rsidRPr="00BB0272">
        <w:rPr>
          <w:rFonts w:ascii="Book Antiqua" w:hAnsi="Book Antiqua"/>
        </w:rPr>
        <w:t xml:space="preserve"> </w:t>
      </w:r>
      <w:r w:rsidR="00BB0272" w:rsidRPr="00BB0272">
        <w:rPr>
          <w:rFonts w:ascii="Book Antiqua" w:hAnsi="Book Antiqua"/>
        </w:rPr>
        <w:t>суд</w:t>
      </w:r>
      <w:r w:rsidR="00986C50" w:rsidRPr="00BB0272">
        <w:rPr>
          <w:rFonts w:ascii="Book Antiqua" w:hAnsi="Book Antiqua"/>
        </w:rPr>
        <w:t xml:space="preserve">, </w:t>
      </w:r>
      <w:r w:rsidR="00BB0272" w:rsidRPr="00BB0272">
        <w:rPr>
          <w:rFonts w:ascii="Book Antiqua" w:hAnsi="Book Antiqua"/>
        </w:rPr>
        <w:t>а</w:t>
      </w:r>
      <w:r w:rsidR="00986C50" w:rsidRPr="00BB0272">
        <w:rPr>
          <w:rFonts w:ascii="Book Antiqua" w:hAnsi="Book Antiqua"/>
        </w:rPr>
        <w:t xml:space="preserve"> </w:t>
      </w:r>
      <w:r w:rsidR="00BB0272" w:rsidRPr="00BB0272">
        <w:rPr>
          <w:rFonts w:ascii="Book Antiqua" w:hAnsi="Book Antiqua"/>
        </w:rPr>
        <w:t>постоје</w:t>
      </w:r>
      <w:r w:rsidR="00986C50" w:rsidRPr="00BB0272">
        <w:rPr>
          <w:rFonts w:ascii="Book Antiqua" w:hAnsi="Book Antiqua"/>
        </w:rPr>
        <w:t xml:space="preserve"> </w:t>
      </w:r>
      <w:r w:rsidR="00BB0272" w:rsidRPr="00BB0272">
        <w:rPr>
          <w:rFonts w:ascii="Book Antiqua" w:hAnsi="Book Antiqua"/>
        </w:rPr>
        <w:t>основи</w:t>
      </w:r>
      <w:r w:rsidR="00986C50" w:rsidRPr="00BB0272">
        <w:rPr>
          <w:rFonts w:ascii="Book Antiqua" w:hAnsi="Book Antiqua"/>
        </w:rPr>
        <w:t xml:space="preserve"> </w:t>
      </w:r>
      <w:r w:rsidR="00BB0272" w:rsidRPr="00BB0272">
        <w:rPr>
          <w:rFonts w:ascii="Book Antiqua" w:hAnsi="Book Antiqua"/>
        </w:rPr>
        <w:t>сумње</w:t>
      </w:r>
      <w:r w:rsidR="00986C50" w:rsidRPr="00BB0272">
        <w:rPr>
          <w:rFonts w:ascii="Book Antiqua" w:hAnsi="Book Antiqua"/>
        </w:rPr>
        <w:t xml:space="preserve"> </w:t>
      </w:r>
      <w:r w:rsidR="00BB0272" w:rsidRPr="00BB0272">
        <w:rPr>
          <w:rFonts w:ascii="Book Antiqua" w:hAnsi="Book Antiqua"/>
        </w:rPr>
        <w:t>да</w:t>
      </w:r>
      <w:r w:rsidR="00986C50" w:rsidRPr="00BB0272">
        <w:rPr>
          <w:rFonts w:ascii="Book Antiqua" w:hAnsi="Book Antiqua"/>
        </w:rPr>
        <w:t xml:space="preserve"> </w:t>
      </w:r>
      <w:r w:rsidR="00BB0272" w:rsidRPr="00BB0272">
        <w:rPr>
          <w:rFonts w:ascii="Book Antiqua" w:hAnsi="Book Antiqua"/>
        </w:rPr>
        <w:t>ће</w:t>
      </w:r>
      <w:r w:rsidR="00986C50" w:rsidRPr="00BB0272">
        <w:rPr>
          <w:rFonts w:ascii="Book Antiqua" w:hAnsi="Book Antiqua"/>
        </w:rPr>
        <w:t xml:space="preserve"> </w:t>
      </w:r>
      <w:r w:rsidR="00BB0272" w:rsidRPr="00BB0272">
        <w:rPr>
          <w:rFonts w:ascii="Book Antiqua" w:hAnsi="Book Antiqua"/>
        </w:rPr>
        <w:t>побећи</w:t>
      </w:r>
      <w:r w:rsidR="00986C50" w:rsidRPr="00BB0272">
        <w:rPr>
          <w:rFonts w:ascii="Book Antiqua" w:hAnsi="Book Antiqua"/>
        </w:rPr>
        <w:t xml:space="preserve"> </w:t>
      </w:r>
      <w:r w:rsidR="00BB0272" w:rsidRPr="00BB0272">
        <w:rPr>
          <w:rFonts w:ascii="Book Antiqua" w:hAnsi="Book Antiqua"/>
        </w:rPr>
        <w:t>или</w:t>
      </w:r>
      <w:r w:rsidR="00986C50" w:rsidRPr="00BB0272">
        <w:rPr>
          <w:rFonts w:ascii="Book Antiqua" w:hAnsi="Book Antiqua"/>
        </w:rPr>
        <w:t xml:space="preserve"> </w:t>
      </w:r>
      <w:r w:rsidR="00BB0272" w:rsidRPr="00BB0272">
        <w:rPr>
          <w:rFonts w:ascii="Book Antiqua" w:hAnsi="Book Antiqua"/>
        </w:rPr>
        <w:t>опасност</w:t>
      </w:r>
      <w:r w:rsidR="00986C50" w:rsidRPr="00BB0272">
        <w:rPr>
          <w:rFonts w:ascii="Book Antiqua" w:hAnsi="Book Antiqua"/>
        </w:rPr>
        <w:t xml:space="preserve"> </w:t>
      </w:r>
      <w:r w:rsidR="00BB0272" w:rsidRPr="00BB0272">
        <w:rPr>
          <w:rFonts w:ascii="Book Antiqua" w:hAnsi="Book Antiqua"/>
        </w:rPr>
        <w:t>да</w:t>
      </w:r>
      <w:r w:rsidR="00986C50" w:rsidRPr="00BB0272">
        <w:rPr>
          <w:rFonts w:ascii="Book Antiqua" w:hAnsi="Book Antiqua"/>
        </w:rPr>
        <w:t xml:space="preserve"> </w:t>
      </w:r>
      <w:r w:rsidR="00BB0272" w:rsidRPr="00BB0272">
        <w:rPr>
          <w:rFonts w:ascii="Book Antiqua" w:hAnsi="Book Antiqua"/>
        </w:rPr>
        <w:t>ће</w:t>
      </w:r>
      <w:r w:rsidR="00986C50" w:rsidRPr="00BB0272">
        <w:rPr>
          <w:rFonts w:ascii="Book Antiqua" w:hAnsi="Book Antiqua"/>
        </w:rPr>
        <w:t xml:space="preserve"> </w:t>
      </w:r>
      <w:r w:rsidR="00BB0272" w:rsidRPr="00BB0272">
        <w:rPr>
          <w:rFonts w:ascii="Book Antiqua" w:hAnsi="Book Antiqua"/>
        </w:rPr>
        <w:t>непосредно</w:t>
      </w:r>
      <w:r w:rsidR="00986C50" w:rsidRPr="00BB0272">
        <w:rPr>
          <w:rFonts w:ascii="Book Antiqua" w:hAnsi="Book Antiqua"/>
        </w:rPr>
        <w:t xml:space="preserve"> </w:t>
      </w:r>
      <w:r w:rsidR="00BB0272" w:rsidRPr="00BB0272">
        <w:rPr>
          <w:rFonts w:ascii="Book Antiqua" w:hAnsi="Book Antiqua"/>
        </w:rPr>
        <w:t>наставити</w:t>
      </w:r>
      <w:r w:rsidR="00986C50" w:rsidRPr="00BB0272">
        <w:rPr>
          <w:rFonts w:ascii="Book Antiqua" w:hAnsi="Book Antiqua"/>
        </w:rPr>
        <w:t xml:space="preserve"> </w:t>
      </w:r>
      <w:r w:rsidR="00BB0272" w:rsidRPr="00BB0272">
        <w:rPr>
          <w:rFonts w:ascii="Book Antiqua" w:hAnsi="Book Antiqua"/>
        </w:rPr>
        <w:t>да</w:t>
      </w:r>
      <w:r w:rsidR="00986C50" w:rsidRPr="00BB0272">
        <w:rPr>
          <w:rFonts w:ascii="Book Antiqua" w:hAnsi="Book Antiqua"/>
        </w:rPr>
        <w:t xml:space="preserve"> </w:t>
      </w:r>
      <w:r w:rsidR="00BB0272" w:rsidRPr="00BB0272">
        <w:rPr>
          <w:rFonts w:ascii="Book Antiqua" w:hAnsi="Book Antiqua"/>
        </w:rPr>
        <w:t>врши</w:t>
      </w:r>
      <w:r w:rsidR="00986C50" w:rsidRPr="00BB0272">
        <w:rPr>
          <w:rFonts w:ascii="Book Antiqua" w:hAnsi="Book Antiqua"/>
        </w:rPr>
        <w:t xml:space="preserve"> </w:t>
      </w:r>
      <w:r w:rsidR="00BB0272" w:rsidRPr="00BB0272">
        <w:rPr>
          <w:rFonts w:ascii="Book Antiqua" w:hAnsi="Book Antiqua"/>
        </w:rPr>
        <w:t>прекршаје</w:t>
      </w:r>
      <w:r w:rsidR="00986C50" w:rsidRPr="00BB0272">
        <w:rPr>
          <w:rFonts w:ascii="Book Antiqua" w:hAnsi="Book Antiqua"/>
        </w:rPr>
        <w:t xml:space="preserve">, </w:t>
      </w:r>
      <w:r w:rsidR="00BB0272" w:rsidRPr="00BB0272">
        <w:rPr>
          <w:rFonts w:ascii="Book Antiqua" w:hAnsi="Book Antiqua"/>
        </w:rPr>
        <w:t>овлашћени</w:t>
      </w:r>
      <w:r w:rsidR="00986C50" w:rsidRPr="00BB0272">
        <w:rPr>
          <w:rFonts w:ascii="Book Antiqua" w:hAnsi="Book Antiqua"/>
        </w:rPr>
        <w:t xml:space="preserve"> </w:t>
      </w:r>
      <w:r w:rsidR="00BB0272" w:rsidRPr="00BB0272">
        <w:rPr>
          <w:rFonts w:ascii="Book Antiqua" w:hAnsi="Book Antiqua"/>
        </w:rPr>
        <w:t>полицијски</w:t>
      </w:r>
      <w:r w:rsidR="00986C50" w:rsidRPr="00BB0272">
        <w:rPr>
          <w:rFonts w:ascii="Book Antiqua" w:hAnsi="Book Antiqua"/>
        </w:rPr>
        <w:t xml:space="preserve"> </w:t>
      </w:r>
      <w:r w:rsidR="00BB0272" w:rsidRPr="00BB0272">
        <w:rPr>
          <w:rFonts w:ascii="Book Antiqua" w:hAnsi="Book Antiqua"/>
        </w:rPr>
        <w:t>службеник</w:t>
      </w:r>
      <w:r w:rsidR="00986C50" w:rsidRPr="00BB0272">
        <w:rPr>
          <w:rFonts w:ascii="Book Antiqua" w:hAnsi="Book Antiqua"/>
        </w:rPr>
        <w:t xml:space="preserve"> </w:t>
      </w:r>
      <w:r w:rsidR="00BB0272" w:rsidRPr="00BB0272">
        <w:rPr>
          <w:rFonts w:ascii="Book Antiqua" w:hAnsi="Book Antiqua"/>
        </w:rPr>
        <w:t>може</w:t>
      </w:r>
      <w:r w:rsidR="00986C50" w:rsidRPr="00BB0272">
        <w:rPr>
          <w:rFonts w:ascii="Book Antiqua" w:hAnsi="Book Antiqua"/>
        </w:rPr>
        <w:t xml:space="preserve"> </w:t>
      </w:r>
      <w:r w:rsidR="00BB0272" w:rsidRPr="00BB0272">
        <w:rPr>
          <w:rFonts w:ascii="Book Antiqua" w:hAnsi="Book Antiqua"/>
        </w:rPr>
        <w:t>осумњиченог</w:t>
      </w:r>
      <w:r w:rsidR="00986C50" w:rsidRPr="00BB0272">
        <w:rPr>
          <w:rFonts w:ascii="Book Antiqua" w:hAnsi="Book Antiqua"/>
        </w:rPr>
        <w:t xml:space="preserve"> </w:t>
      </w:r>
      <w:r w:rsidR="00BB0272" w:rsidRPr="00BB0272">
        <w:rPr>
          <w:rFonts w:ascii="Book Antiqua" w:hAnsi="Book Antiqua"/>
        </w:rPr>
        <w:t>задржати</w:t>
      </w:r>
      <w:r w:rsidR="00986C50" w:rsidRPr="00BB0272">
        <w:rPr>
          <w:rFonts w:ascii="Book Antiqua" w:hAnsi="Book Antiqua"/>
        </w:rPr>
        <w:t xml:space="preserve"> </w:t>
      </w:r>
      <w:r w:rsidR="00BB0272" w:rsidRPr="00BB0272">
        <w:rPr>
          <w:rFonts w:ascii="Book Antiqua" w:hAnsi="Book Antiqua"/>
        </w:rPr>
        <w:t>најдуже</w:t>
      </w:r>
      <w:r w:rsidR="00986C50" w:rsidRPr="00BB0272">
        <w:rPr>
          <w:rFonts w:ascii="Book Antiqua" w:hAnsi="Book Antiqua"/>
        </w:rPr>
        <w:t xml:space="preserve"> 24 </w:t>
      </w:r>
      <w:r w:rsidR="00BB0272" w:rsidRPr="00BB0272">
        <w:rPr>
          <w:rFonts w:ascii="Book Antiqua" w:hAnsi="Book Antiqua"/>
        </w:rPr>
        <w:t>часа</w:t>
      </w:r>
      <w:r>
        <w:rPr>
          <w:rFonts w:ascii="Book Antiqua" w:hAnsi="Book Antiqua"/>
          <w:lang w:val="sr-Cyrl-RS"/>
        </w:rPr>
        <w:t xml:space="preserve">; у </w:t>
      </w:r>
      <w:r w:rsidR="00BB0272" w:rsidRPr="00BB0272">
        <w:rPr>
          <w:rFonts w:ascii="Book Antiqua" w:hAnsi="Book Antiqua"/>
        </w:rPr>
        <w:t>случају</w:t>
      </w:r>
      <w:r w:rsidR="00986C50" w:rsidRPr="00BB0272">
        <w:rPr>
          <w:rFonts w:ascii="Book Antiqua" w:hAnsi="Book Antiqua"/>
        </w:rPr>
        <w:t xml:space="preserve"> </w:t>
      </w:r>
      <w:r w:rsidR="00BB0272" w:rsidRPr="00BB0272">
        <w:rPr>
          <w:rFonts w:ascii="Book Antiqua" w:hAnsi="Book Antiqua"/>
        </w:rPr>
        <w:t>из</w:t>
      </w:r>
      <w:r w:rsidR="00986C50" w:rsidRPr="00BB0272">
        <w:rPr>
          <w:rFonts w:ascii="Book Antiqua" w:hAnsi="Book Antiqua"/>
        </w:rPr>
        <w:t xml:space="preserve"> </w:t>
      </w:r>
      <w:r w:rsidR="00BB0272" w:rsidRPr="00BB0272">
        <w:rPr>
          <w:rFonts w:ascii="Book Antiqua" w:hAnsi="Book Antiqua"/>
        </w:rPr>
        <w:t>става</w:t>
      </w:r>
      <w:r w:rsidR="00986C50" w:rsidRPr="00BB0272">
        <w:rPr>
          <w:rFonts w:ascii="Book Antiqua" w:hAnsi="Book Antiqua"/>
        </w:rPr>
        <w:t xml:space="preserve"> 3. </w:t>
      </w:r>
      <w:r w:rsidR="00BB0272" w:rsidRPr="00480CC8">
        <w:rPr>
          <w:rFonts w:ascii="Book Antiqua" w:hAnsi="Book Antiqua"/>
          <w:lang w:val="sr-Cyrl-RS"/>
        </w:rPr>
        <w:t>овог</w:t>
      </w:r>
      <w:r w:rsidR="00986C50" w:rsidRPr="00480CC8">
        <w:rPr>
          <w:rFonts w:ascii="Book Antiqua" w:hAnsi="Book Antiqua"/>
          <w:lang w:val="sr-Cyrl-RS"/>
        </w:rPr>
        <w:t xml:space="preserve"> </w:t>
      </w:r>
      <w:r w:rsidR="00BB0272" w:rsidRPr="00BB0272">
        <w:rPr>
          <w:rFonts w:ascii="Book Antiqua" w:hAnsi="Book Antiqua"/>
        </w:rPr>
        <w:t>члана</w:t>
      </w:r>
      <w:r w:rsidR="00986C50" w:rsidRPr="00BB0272">
        <w:rPr>
          <w:rFonts w:ascii="Book Antiqua" w:hAnsi="Book Antiqua"/>
        </w:rPr>
        <w:t xml:space="preserve">, </w:t>
      </w:r>
      <w:r w:rsidR="00BB0272" w:rsidRPr="00BB0272">
        <w:rPr>
          <w:rFonts w:ascii="Book Antiqua" w:hAnsi="Book Antiqua"/>
        </w:rPr>
        <w:t>овлашћени</w:t>
      </w:r>
      <w:r w:rsidR="00986C50" w:rsidRPr="00BB0272">
        <w:rPr>
          <w:rFonts w:ascii="Book Antiqua" w:hAnsi="Book Antiqua"/>
        </w:rPr>
        <w:t xml:space="preserve"> </w:t>
      </w:r>
      <w:r w:rsidR="00BB0272" w:rsidRPr="00BB0272">
        <w:rPr>
          <w:rFonts w:ascii="Book Antiqua" w:hAnsi="Book Antiqua"/>
        </w:rPr>
        <w:t>полицијски</w:t>
      </w:r>
      <w:r w:rsidR="00986C50" w:rsidRPr="00BB0272">
        <w:rPr>
          <w:rFonts w:ascii="Book Antiqua" w:hAnsi="Book Antiqua"/>
        </w:rPr>
        <w:t xml:space="preserve"> </w:t>
      </w:r>
      <w:r w:rsidR="00BB0272" w:rsidRPr="00BB0272">
        <w:rPr>
          <w:rFonts w:ascii="Book Antiqua" w:hAnsi="Book Antiqua"/>
        </w:rPr>
        <w:t>службеник</w:t>
      </w:r>
      <w:r w:rsidR="00986C50" w:rsidRPr="00BB0272">
        <w:rPr>
          <w:rFonts w:ascii="Book Antiqua" w:hAnsi="Book Antiqua"/>
        </w:rPr>
        <w:t xml:space="preserve"> </w:t>
      </w:r>
      <w:r w:rsidR="00BB0272" w:rsidRPr="00AF70CB">
        <w:rPr>
          <w:rFonts w:ascii="Book Antiqua" w:hAnsi="Book Antiqua"/>
        </w:rPr>
        <w:t>дужан</w:t>
      </w:r>
      <w:r w:rsidR="00986C50" w:rsidRPr="00AF70CB">
        <w:rPr>
          <w:rFonts w:ascii="Book Antiqua" w:hAnsi="Book Antiqua"/>
        </w:rPr>
        <w:t xml:space="preserve"> </w:t>
      </w:r>
      <w:r w:rsidR="00BB0272" w:rsidRPr="00AF70CB">
        <w:rPr>
          <w:rFonts w:ascii="Book Antiqua" w:hAnsi="Book Antiqua"/>
        </w:rPr>
        <w:t>је</w:t>
      </w:r>
      <w:r w:rsidR="00986C50" w:rsidRPr="00AF70CB">
        <w:rPr>
          <w:rFonts w:ascii="Book Antiqua" w:hAnsi="Book Antiqua"/>
        </w:rPr>
        <w:t xml:space="preserve"> </w:t>
      </w:r>
      <w:r w:rsidR="00BB0272" w:rsidRPr="00AF70CB">
        <w:rPr>
          <w:rFonts w:ascii="Book Antiqua" w:hAnsi="Book Antiqua"/>
        </w:rPr>
        <w:t>да</w:t>
      </w:r>
      <w:r w:rsidR="00986C50" w:rsidRPr="00AF70CB">
        <w:rPr>
          <w:rFonts w:ascii="Book Antiqua" w:hAnsi="Book Antiqua"/>
        </w:rPr>
        <w:t xml:space="preserve"> </w:t>
      </w:r>
      <w:r w:rsidR="00BB0272" w:rsidRPr="00AF70CB">
        <w:rPr>
          <w:rFonts w:ascii="Book Antiqua" w:hAnsi="Book Antiqua"/>
        </w:rPr>
        <w:t>без</w:t>
      </w:r>
      <w:r w:rsidR="00986C50" w:rsidRPr="00AF70CB">
        <w:rPr>
          <w:rFonts w:ascii="Book Antiqua" w:hAnsi="Book Antiqua"/>
        </w:rPr>
        <w:t xml:space="preserve"> </w:t>
      </w:r>
      <w:r w:rsidR="00BB0272" w:rsidRPr="00AF70CB">
        <w:rPr>
          <w:rFonts w:ascii="Book Antiqua" w:hAnsi="Book Antiqua"/>
        </w:rPr>
        <w:t>одлагања</w:t>
      </w:r>
      <w:r w:rsidR="00986C50" w:rsidRPr="00AF70CB">
        <w:rPr>
          <w:rFonts w:ascii="Book Antiqua" w:hAnsi="Book Antiqua"/>
        </w:rPr>
        <w:t xml:space="preserve"> </w:t>
      </w:r>
      <w:r w:rsidR="00BB0272" w:rsidRPr="00AF70CB">
        <w:rPr>
          <w:rFonts w:ascii="Book Antiqua" w:hAnsi="Book Antiqua"/>
        </w:rPr>
        <w:t>о</w:t>
      </w:r>
      <w:r w:rsidR="00986C50" w:rsidRPr="00AF70CB">
        <w:rPr>
          <w:rFonts w:ascii="Book Antiqua" w:hAnsi="Book Antiqua"/>
        </w:rPr>
        <w:t xml:space="preserve"> </w:t>
      </w:r>
      <w:r w:rsidR="00BB0272" w:rsidRPr="00AF70CB">
        <w:rPr>
          <w:rFonts w:ascii="Book Antiqua" w:hAnsi="Book Antiqua"/>
        </w:rPr>
        <w:t>задржавању</w:t>
      </w:r>
      <w:r w:rsidR="00986C50" w:rsidRPr="00AF70CB">
        <w:rPr>
          <w:rFonts w:ascii="Book Antiqua" w:hAnsi="Book Antiqua"/>
        </w:rPr>
        <w:t xml:space="preserve"> </w:t>
      </w:r>
      <w:r w:rsidR="00BB0272" w:rsidRPr="00AF70CB">
        <w:rPr>
          <w:rFonts w:ascii="Book Antiqua" w:hAnsi="Book Antiqua"/>
        </w:rPr>
        <w:t>обавести</w:t>
      </w:r>
      <w:r w:rsidR="00986C50" w:rsidRPr="00AF70CB">
        <w:rPr>
          <w:rFonts w:ascii="Book Antiqua" w:hAnsi="Book Antiqua"/>
        </w:rPr>
        <w:t xml:space="preserve"> </w:t>
      </w:r>
      <w:r w:rsidR="00BB0272" w:rsidRPr="00AF70CB">
        <w:rPr>
          <w:rFonts w:ascii="Book Antiqua" w:hAnsi="Book Antiqua"/>
        </w:rPr>
        <w:t>лице</w:t>
      </w:r>
      <w:r w:rsidR="00986C50" w:rsidRPr="00AF70CB">
        <w:rPr>
          <w:rFonts w:ascii="Book Antiqua" w:hAnsi="Book Antiqua"/>
        </w:rPr>
        <w:t xml:space="preserve"> </w:t>
      </w:r>
      <w:r w:rsidR="00BB0272" w:rsidRPr="00AF70CB">
        <w:rPr>
          <w:rFonts w:ascii="Book Antiqua" w:hAnsi="Book Antiqua"/>
        </w:rPr>
        <w:t>по</w:t>
      </w:r>
      <w:r w:rsidR="00986C50" w:rsidRPr="00AF70CB">
        <w:rPr>
          <w:rFonts w:ascii="Book Antiqua" w:hAnsi="Book Antiqua"/>
        </w:rPr>
        <w:t xml:space="preserve"> </w:t>
      </w:r>
      <w:r w:rsidR="00BB0272" w:rsidRPr="00AF70CB">
        <w:rPr>
          <w:rFonts w:ascii="Book Antiqua" w:hAnsi="Book Antiqua"/>
        </w:rPr>
        <w:t>избору</w:t>
      </w:r>
      <w:r w:rsidR="00986C50" w:rsidRPr="00AF70CB">
        <w:rPr>
          <w:rFonts w:ascii="Book Antiqua" w:hAnsi="Book Antiqua"/>
        </w:rPr>
        <w:t xml:space="preserve"> </w:t>
      </w:r>
      <w:r w:rsidR="00BB0272" w:rsidRPr="00AF70CB">
        <w:rPr>
          <w:rFonts w:ascii="Book Antiqua" w:hAnsi="Book Antiqua"/>
        </w:rPr>
        <w:t>задржаног</w:t>
      </w:r>
      <w:r w:rsidR="00986C50" w:rsidRPr="00AF70CB">
        <w:rPr>
          <w:rFonts w:ascii="Book Antiqua" w:hAnsi="Book Antiqua"/>
        </w:rPr>
        <w:t xml:space="preserve"> </w:t>
      </w:r>
      <w:r w:rsidR="00BB0272" w:rsidRPr="00AF70CB">
        <w:rPr>
          <w:rFonts w:ascii="Book Antiqua" w:hAnsi="Book Antiqua"/>
        </w:rPr>
        <w:t>лица</w:t>
      </w:r>
      <w:r>
        <w:rPr>
          <w:rFonts w:ascii="Book Antiqua" w:hAnsi="Book Antiqua"/>
          <w:lang w:val="sr-Cyrl-RS"/>
        </w:rPr>
        <w:t>; о</w:t>
      </w:r>
      <w:r w:rsidR="00986C50" w:rsidRPr="00BB0272">
        <w:rPr>
          <w:rFonts w:ascii="Book Antiqua" w:hAnsi="Book Antiqua"/>
        </w:rPr>
        <w:t xml:space="preserve"> </w:t>
      </w:r>
      <w:r w:rsidR="00BB0272" w:rsidRPr="00BB0272">
        <w:rPr>
          <w:rFonts w:ascii="Book Antiqua" w:hAnsi="Book Antiqua"/>
        </w:rPr>
        <w:t>привођењу</w:t>
      </w:r>
      <w:r w:rsidR="00986C50" w:rsidRPr="00BB0272">
        <w:rPr>
          <w:rFonts w:ascii="Book Antiqua" w:hAnsi="Book Antiqua"/>
        </w:rPr>
        <w:t xml:space="preserve"> </w:t>
      </w:r>
      <w:r w:rsidR="00BB0272" w:rsidRPr="00BB0272">
        <w:rPr>
          <w:rFonts w:ascii="Book Antiqua" w:hAnsi="Book Antiqua"/>
        </w:rPr>
        <w:t>осумњиченог</w:t>
      </w:r>
      <w:r w:rsidR="00986C50" w:rsidRPr="00BB0272">
        <w:rPr>
          <w:rFonts w:ascii="Book Antiqua" w:hAnsi="Book Antiqua"/>
        </w:rPr>
        <w:t xml:space="preserve"> </w:t>
      </w:r>
      <w:r w:rsidR="00BB0272" w:rsidRPr="00BB0272">
        <w:rPr>
          <w:rFonts w:ascii="Book Antiqua" w:hAnsi="Book Antiqua"/>
        </w:rPr>
        <w:t>доноси</w:t>
      </w:r>
      <w:r w:rsidR="00986C50" w:rsidRPr="00BB0272">
        <w:rPr>
          <w:rFonts w:ascii="Book Antiqua" w:hAnsi="Book Antiqua"/>
        </w:rPr>
        <w:t xml:space="preserve"> </w:t>
      </w:r>
      <w:r w:rsidR="00BB0272" w:rsidRPr="00BB0272">
        <w:rPr>
          <w:rFonts w:ascii="Book Antiqua" w:hAnsi="Book Antiqua"/>
        </w:rPr>
        <w:t>се</w:t>
      </w:r>
      <w:r w:rsidR="00986C50" w:rsidRPr="00BB0272">
        <w:rPr>
          <w:rFonts w:ascii="Book Antiqua" w:hAnsi="Book Antiqua"/>
        </w:rPr>
        <w:t xml:space="preserve"> </w:t>
      </w:r>
      <w:r w:rsidR="00BB0272" w:rsidRPr="00BB0272">
        <w:rPr>
          <w:rFonts w:ascii="Book Antiqua" w:hAnsi="Book Antiqua"/>
        </w:rPr>
        <w:t>решење</w:t>
      </w:r>
      <w:r w:rsidR="00986C50" w:rsidRPr="00BB0272">
        <w:rPr>
          <w:rFonts w:ascii="Book Antiqua" w:hAnsi="Book Antiqua"/>
        </w:rPr>
        <w:t xml:space="preserve"> </w:t>
      </w:r>
      <w:r w:rsidR="00BB0272" w:rsidRPr="00BB0272">
        <w:rPr>
          <w:rFonts w:ascii="Book Antiqua" w:hAnsi="Book Antiqua"/>
        </w:rPr>
        <w:t>о</w:t>
      </w:r>
      <w:r w:rsidR="00986C50" w:rsidRPr="00BB0272">
        <w:rPr>
          <w:rFonts w:ascii="Book Antiqua" w:hAnsi="Book Antiqua"/>
        </w:rPr>
        <w:t xml:space="preserve"> </w:t>
      </w:r>
      <w:r w:rsidR="00BB0272" w:rsidRPr="00BB0272">
        <w:rPr>
          <w:rFonts w:ascii="Book Antiqua" w:hAnsi="Book Antiqua"/>
        </w:rPr>
        <w:t>задржавању</w:t>
      </w:r>
      <w:r w:rsidR="000463F9">
        <w:rPr>
          <w:rFonts w:ascii="Book Antiqua" w:hAnsi="Book Antiqua"/>
        </w:rPr>
        <w:t>.</w:t>
      </w:r>
    </w:p>
    <w:p w14:paraId="69310165" w14:textId="4FEDE370" w:rsidR="00635817" w:rsidRPr="00480CC8" w:rsidRDefault="00635817" w:rsidP="00E6729B">
      <w:pPr>
        <w:spacing w:before="120" w:after="0" w:line="240" w:lineRule="auto"/>
        <w:jc w:val="both"/>
        <w:rPr>
          <w:rFonts w:ascii="Book Antiqua" w:eastAsia="Times New Roman" w:hAnsi="Book Antiqua" w:cs="Times New Roman"/>
          <w:lang w:val="sr-Cyrl-RS"/>
        </w:rPr>
      </w:pPr>
      <w:bookmarkStart w:id="1" w:name="str_109"/>
      <w:bookmarkEnd w:id="1"/>
      <w:r w:rsidRPr="00480CC8">
        <w:rPr>
          <w:rFonts w:ascii="Book Antiqua" w:eastAsia="Times New Roman" w:hAnsi="Book Antiqua" w:cs="Times New Roman"/>
          <w:lang w:val="sr-Cyrl-RS"/>
        </w:rPr>
        <w:lastRenderedPageBreak/>
        <w:t>Члан</w:t>
      </w:r>
      <w:r w:rsidR="00AF70CB" w:rsidRPr="00480CC8">
        <w:rPr>
          <w:rFonts w:ascii="Book Antiqua" w:eastAsia="Times New Roman" w:hAnsi="Book Antiqua" w:cs="Times New Roman"/>
          <w:lang w:val="sr-Cyrl-RS"/>
        </w:rPr>
        <w:t>ом</w:t>
      </w:r>
      <w:r w:rsidRPr="00480CC8">
        <w:rPr>
          <w:rFonts w:ascii="Book Antiqua" w:eastAsia="Times New Roman" w:hAnsi="Book Antiqua" w:cs="Times New Roman"/>
          <w:lang w:val="sr-Cyrl-RS"/>
        </w:rPr>
        <w:t xml:space="preserve"> 33. став 1. тачка 7</w:t>
      </w:r>
      <w:r w:rsidR="007A4F98" w:rsidRPr="00480CC8">
        <w:rPr>
          <w:rFonts w:ascii="Book Antiqua" w:eastAsia="Times New Roman" w:hAnsi="Book Antiqua" w:cs="Times New Roman"/>
          <w:lang w:val="sr-Cyrl-RS"/>
        </w:rPr>
        <w:t>)</w:t>
      </w:r>
      <w:r w:rsidRPr="00480CC8">
        <w:rPr>
          <w:rFonts w:ascii="Book Antiqua" w:eastAsia="Times New Roman" w:hAnsi="Book Antiqua" w:cs="Times New Roman"/>
          <w:lang w:val="sr-Cyrl-RS"/>
        </w:rPr>
        <w:t xml:space="preserve"> и 9</w:t>
      </w:r>
      <w:r w:rsidR="007A4F98" w:rsidRPr="00480CC8">
        <w:rPr>
          <w:rFonts w:ascii="Book Antiqua" w:eastAsia="Times New Roman" w:hAnsi="Book Antiqua" w:cs="Times New Roman"/>
          <w:lang w:val="sr-Cyrl-RS"/>
        </w:rPr>
        <w:t>)</w:t>
      </w:r>
      <w:r w:rsidRPr="00480CC8">
        <w:rPr>
          <w:rFonts w:ascii="Book Antiqua" w:eastAsia="Times New Roman" w:hAnsi="Book Antiqua" w:cs="Times New Roman"/>
          <w:lang w:val="sr-Cyrl-RS"/>
        </w:rPr>
        <w:t xml:space="preserve"> Закона о полицији</w:t>
      </w:r>
      <w:r w:rsidR="009E614E" w:rsidRPr="00480CC8">
        <w:rPr>
          <w:rStyle w:val="FootnoteReference"/>
          <w:rFonts w:ascii="Book Antiqua" w:eastAsia="Times New Roman" w:hAnsi="Book Antiqua" w:cs="Times New Roman"/>
          <w:lang w:val="sr-Cyrl-RS"/>
        </w:rPr>
        <w:footnoteReference w:id="4"/>
      </w:r>
      <w:r w:rsidRPr="00480CC8">
        <w:rPr>
          <w:rFonts w:ascii="Book Antiqua" w:eastAsia="Times New Roman" w:hAnsi="Book Antiqua" w:cs="Times New Roman"/>
          <w:lang w:val="sr-Cyrl-RS"/>
        </w:rPr>
        <w:t xml:space="preserve">  пропис</w:t>
      </w:r>
      <w:r w:rsidR="00AF70CB" w:rsidRPr="00480CC8">
        <w:rPr>
          <w:rFonts w:ascii="Book Antiqua" w:eastAsia="Times New Roman" w:hAnsi="Book Antiqua" w:cs="Times New Roman"/>
          <w:lang w:val="sr-Cyrl-RS"/>
        </w:rPr>
        <w:t>ано је</w:t>
      </w:r>
      <w:r w:rsidRPr="00480CC8">
        <w:rPr>
          <w:rFonts w:ascii="Book Antiqua" w:eastAsia="Times New Roman" w:hAnsi="Book Antiqua" w:cs="Times New Roman"/>
          <w:lang w:val="sr-Cyrl-RS"/>
        </w:rPr>
        <w:t xml:space="preserve"> да се при обављању полицијских послова, Полиција придржава утврђених и достигнутих стандарда полицијског поступања, узимајући у обзир међународно опште прихваћене стандарде поступања који се односе на:  забрану мучења и примене нечовечних и понижавајућих поступака; придржавање професионалног понашања и интегритета</w:t>
      </w:r>
      <w:r w:rsidR="00DE5D2B" w:rsidRPr="00480CC8">
        <w:rPr>
          <w:rFonts w:ascii="Book Antiqua" w:eastAsia="Times New Roman" w:hAnsi="Book Antiqua" w:cs="Times New Roman"/>
          <w:lang w:val="sr-Cyrl-RS"/>
        </w:rPr>
        <w:t>..</w:t>
      </w:r>
      <w:r w:rsidRPr="00480CC8">
        <w:rPr>
          <w:rFonts w:ascii="Book Antiqua" w:eastAsia="Times New Roman" w:hAnsi="Book Antiqua" w:cs="Times New Roman"/>
          <w:lang w:val="sr-Cyrl-RS"/>
        </w:rPr>
        <w:t>.</w:t>
      </w:r>
    </w:p>
    <w:p w14:paraId="180F6B24" w14:textId="77777777" w:rsidR="00DE5D2B" w:rsidRPr="00480CC8" w:rsidRDefault="00DE5D2B" w:rsidP="00E6729B">
      <w:pPr>
        <w:pStyle w:val="Normal2"/>
        <w:spacing w:before="120" w:beforeAutospacing="0" w:after="0" w:afterAutospacing="0"/>
        <w:jc w:val="both"/>
        <w:rPr>
          <w:rFonts w:ascii="Book Antiqua" w:hAnsi="Book Antiqua"/>
          <w:b/>
          <w:i/>
          <w:lang w:val="sr-Cyrl-RS"/>
        </w:rPr>
      </w:pPr>
      <w:r w:rsidRPr="00480CC8">
        <w:rPr>
          <w:rFonts w:ascii="Book Antiqua" w:hAnsi="Book Antiqua"/>
          <w:lang w:val="sr-Cyrl-RS"/>
        </w:rPr>
        <w:t>Чланом 32. истог закона прописано је да се обављање полицијских послова заснива на начелима професионализма, деполитизације, сарадње, економичности и ефикасности, законитости у раду и сразмерности у примени полицијских овлашћења, као и других начела којима је уређено деловање органа државне управе, деловање државних службеника и пост</w:t>
      </w:r>
      <w:r w:rsidR="00A758EA" w:rsidRPr="00480CC8">
        <w:rPr>
          <w:rFonts w:ascii="Book Antiqua" w:hAnsi="Book Antiqua"/>
          <w:lang w:val="sr-Cyrl-RS"/>
        </w:rPr>
        <w:t xml:space="preserve">упање у управним стварима; </w:t>
      </w:r>
      <w:r w:rsidR="00A758EA" w:rsidRPr="00480CC8">
        <w:rPr>
          <w:rFonts w:ascii="Book Antiqua" w:hAnsi="Book Antiqua"/>
          <w:b/>
          <w:i/>
          <w:lang w:val="sr-Cyrl-RS"/>
        </w:rPr>
        <w:t xml:space="preserve">да је у </w:t>
      </w:r>
      <w:r w:rsidRPr="00480CC8">
        <w:rPr>
          <w:rFonts w:ascii="Book Antiqua" w:hAnsi="Book Antiqua"/>
          <w:b/>
          <w:i/>
          <w:lang w:val="sr-Cyrl-RS"/>
        </w:rPr>
        <w:t>обављању полицијских послова дозвољено примењивати само мере и средства принуде која су утврђена законом и којима се резултат постиже без или са што мање штетних последица по лице према коме се мере предузимају.</w:t>
      </w:r>
    </w:p>
    <w:p w14:paraId="228E09B0" w14:textId="549B6889" w:rsidR="00DE5D2B" w:rsidRPr="00485CD2" w:rsidRDefault="00DE5D2B" w:rsidP="00E6729B">
      <w:pPr>
        <w:pStyle w:val="wyq110---naslov-clana"/>
        <w:spacing w:before="120" w:after="0"/>
        <w:jc w:val="both"/>
        <w:rPr>
          <w:rFonts w:ascii="Book Antiqua" w:hAnsi="Book Antiqua"/>
          <w:b w:val="0"/>
          <w:sz w:val="22"/>
          <w:szCs w:val="22"/>
        </w:rPr>
      </w:pPr>
      <w:r w:rsidRPr="009E614E">
        <w:rPr>
          <w:rFonts w:ascii="Book Antiqua" w:hAnsi="Book Antiqua"/>
          <w:i/>
          <w:sz w:val="22"/>
          <w:szCs w:val="22"/>
        </w:rPr>
        <w:t>Принцип сразмерност</w:t>
      </w:r>
      <w:r w:rsidR="009E614E">
        <w:rPr>
          <w:rFonts w:ascii="Book Antiqua" w:hAnsi="Book Antiqua"/>
          <w:i/>
          <w:sz w:val="22"/>
          <w:szCs w:val="22"/>
          <w:lang w:val="sr-Cyrl-RS"/>
        </w:rPr>
        <w:t>и</w:t>
      </w:r>
      <w:r w:rsidRPr="00485CD2">
        <w:rPr>
          <w:rFonts w:ascii="Book Antiqua" w:hAnsi="Book Antiqua"/>
          <w:b w:val="0"/>
          <w:sz w:val="22"/>
          <w:szCs w:val="22"/>
        </w:rPr>
        <w:t xml:space="preserve">, прописан у члану 68 овог закона подразумева да примена полицијског овлашћења мора бити сразмерна потреби због које се предузима. Примена полицијског овлашћења не сме изазвати веће штетне последице од оних које би наступиле да полицијско овлашћење није примењено. Између више полицијских овлашћења примениће се оно којим се задатак може извршити са најмање штетних последица и за најкраће време. Приликом примене средстава принуде настојаће се да њихова употреба буде поступна, односно од најлакшег према тежем средству принуде и, у сваком случају, уз минимум неопходне силе. </w:t>
      </w:r>
    </w:p>
    <w:p w14:paraId="3E1674F6" w14:textId="77777777" w:rsidR="00DE5D2B" w:rsidRPr="00480CC8" w:rsidRDefault="00A758EA" w:rsidP="00E6729B">
      <w:pPr>
        <w:pStyle w:val="CommentText"/>
        <w:spacing w:before="120" w:after="0"/>
        <w:jc w:val="both"/>
        <w:rPr>
          <w:rFonts w:ascii="Book Antiqua" w:hAnsi="Book Antiqua"/>
          <w:sz w:val="22"/>
          <w:szCs w:val="22"/>
          <w:lang w:val="sr-Cyrl-RS"/>
        </w:rPr>
      </w:pPr>
      <w:r w:rsidRPr="00480CC8">
        <w:rPr>
          <w:rFonts w:ascii="Book Antiqua" w:hAnsi="Book Antiqua"/>
          <w:sz w:val="22"/>
          <w:szCs w:val="22"/>
          <w:lang w:val="sr-Cyrl-RS"/>
        </w:rPr>
        <w:t>Чл</w:t>
      </w:r>
      <w:r w:rsidR="00DE5D2B" w:rsidRPr="00480CC8">
        <w:rPr>
          <w:rFonts w:ascii="Book Antiqua" w:hAnsi="Book Antiqua"/>
          <w:sz w:val="22"/>
          <w:szCs w:val="22"/>
          <w:lang w:val="sr-Cyrl-RS"/>
        </w:rPr>
        <w:t>аном 105. истог закона прописано је да ће полицијски службеник средства принуде употребити само ако се на други начин не може извршити задатак и то суздржано и сразмерно опасности која прети законом заштићеном добру и вредности, односно тежини дела које се спречава или сузбија; полицијски службеник увек ће употребити најблаже средство принуде којим се може постићи законити циљ, сразмерно разлогу употребе и на начин којим се службени задатак извршава без непотребних штетних последица</w:t>
      </w:r>
      <w:r w:rsidR="006A59FD" w:rsidRPr="00480CC8">
        <w:rPr>
          <w:rFonts w:ascii="Book Antiqua" w:hAnsi="Book Antiqua"/>
          <w:sz w:val="22"/>
          <w:szCs w:val="22"/>
          <w:lang w:val="sr-Cyrl-RS"/>
        </w:rPr>
        <w:t>; п</w:t>
      </w:r>
      <w:r w:rsidR="00DE5D2B" w:rsidRPr="00480CC8">
        <w:rPr>
          <w:rFonts w:ascii="Book Antiqua" w:hAnsi="Book Antiqua"/>
          <w:sz w:val="22"/>
          <w:szCs w:val="22"/>
          <w:lang w:val="sr-Cyrl-RS"/>
        </w:rPr>
        <w:t>олицијски службеник ће пре употребе средства принуде на то упозорити лице према коме средство намерава да употреби, ако је то у датој ситуацији могуће и неће довести у питање извршење службене радње</w:t>
      </w:r>
      <w:r w:rsidR="006A59FD" w:rsidRPr="00480CC8">
        <w:rPr>
          <w:rFonts w:ascii="Book Antiqua" w:hAnsi="Book Antiqua"/>
          <w:sz w:val="22"/>
          <w:szCs w:val="22"/>
          <w:lang w:val="sr-Cyrl-RS"/>
        </w:rPr>
        <w:t xml:space="preserve">; </w:t>
      </w:r>
      <w:r w:rsidR="006A59FD" w:rsidRPr="00480CC8">
        <w:rPr>
          <w:rFonts w:ascii="Book Antiqua" w:hAnsi="Book Antiqua"/>
          <w:b/>
          <w:i/>
          <w:sz w:val="22"/>
          <w:szCs w:val="22"/>
          <w:lang w:val="sr-Cyrl-RS"/>
        </w:rPr>
        <w:t>п</w:t>
      </w:r>
      <w:r w:rsidR="00DE5D2B" w:rsidRPr="00480CC8">
        <w:rPr>
          <w:rFonts w:ascii="Book Antiqua" w:hAnsi="Book Antiqua"/>
          <w:b/>
          <w:i/>
          <w:sz w:val="22"/>
          <w:szCs w:val="22"/>
          <w:lang w:val="sr-Cyrl-RS"/>
        </w:rPr>
        <w:t>олицијски службеници приликом употребе средстава принуде дужни су да чувају људске животе, проузрокују што мање повреда и материјалне штете, као и да осигурају да се помоћ повређеном или угроженом лицу што пре пружи и да његови најближи о томе што пре буду обавештени</w:t>
      </w:r>
      <w:r w:rsidR="006A59FD" w:rsidRPr="00480CC8">
        <w:rPr>
          <w:rFonts w:ascii="Book Antiqua" w:hAnsi="Book Antiqua"/>
          <w:b/>
          <w:i/>
          <w:sz w:val="22"/>
          <w:szCs w:val="22"/>
          <w:lang w:val="sr-Cyrl-RS"/>
        </w:rPr>
        <w:t>;</w:t>
      </w:r>
      <w:r w:rsidR="006A59FD" w:rsidRPr="00480CC8">
        <w:rPr>
          <w:rFonts w:ascii="Book Antiqua" w:hAnsi="Book Antiqua"/>
          <w:sz w:val="22"/>
          <w:szCs w:val="22"/>
          <w:lang w:val="sr-Cyrl-RS"/>
        </w:rPr>
        <w:t xml:space="preserve"> п</w:t>
      </w:r>
      <w:r w:rsidR="00DE5D2B" w:rsidRPr="00480CC8">
        <w:rPr>
          <w:rFonts w:ascii="Book Antiqua" w:hAnsi="Book Antiqua"/>
          <w:sz w:val="22"/>
          <w:szCs w:val="22"/>
          <w:lang w:val="sr-Cyrl-RS"/>
        </w:rPr>
        <w:t>олицијски службеници похађају обуку о употреби средстава принуде коју организује Министарство.</w:t>
      </w:r>
    </w:p>
    <w:p w14:paraId="7E91DAE7" w14:textId="77777777" w:rsidR="006A59FD" w:rsidRPr="00480CC8" w:rsidRDefault="006A59FD" w:rsidP="00E6729B">
      <w:pPr>
        <w:pStyle w:val="Normal4"/>
        <w:spacing w:before="120" w:beforeAutospacing="0" w:after="0" w:afterAutospacing="0"/>
        <w:jc w:val="both"/>
        <w:rPr>
          <w:rFonts w:ascii="Book Antiqua" w:hAnsi="Book Antiqua"/>
          <w:lang w:val="sr-Cyrl-RS"/>
        </w:rPr>
      </w:pPr>
      <w:r w:rsidRPr="00480CC8">
        <w:rPr>
          <w:rFonts w:ascii="Book Antiqua" w:hAnsi="Book Antiqua"/>
          <w:lang w:val="sr-Cyrl-RS"/>
        </w:rPr>
        <w:t xml:space="preserve">Чланом 106. истог закона прописано је да је полицијски службеник овлашћен да изда наређење групи лица да се разиђе ако се група противправно окупила или се противправно понаша или својим понашањем може да изазове насиље или нарушавање јавног реда; да ако се група не разиђе, могу да се употребе следећа средства принуде: 1) физичка снага; 2) распршивач са надражујућим средством; 3) електромагнетна средства; 4) службена палица; 5) специјална возила; 6) службени пси; 7) службени коњи; 8) уређаји за избацивање млазева воде; 9) хемијска средства; </w:t>
      </w:r>
      <w:r w:rsidRPr="00480CC8">
        <w:rPr>
          <w:rFonts w:ascii="Book Antiqua" w:hAnsi="Book Antiqua"/>
          <w:b/>
          <w:i/>
          <w:lang w:val="sr-Cyrl-RS"/>
        </w:rPr>
        <w:t>да се с</w:t>
      </w:r>
      <w:r w:rsidR="00A758EA" w:rsidRPr="00480CC8">
        <w:rPr>
          <w:rFonts w:ascii="Book Antiqua" w:hAnsi="Book Antiqua"/>
          <w:b/>
          <w:i/>
          <w:lang w:val="sr-Cyrl-RS"/>
        </w:rPr>
        <w:t>редства из става 2. тог</w:t>
      </w:r>
      <w:r w:rsidRPr="00480CC8">
        <w:rPr>
          <w:rFonts w:ascii="Book Antiqua" w:hAnsi="Book Antiqua"/>
          <w:b/>
          <w:i/>
          <w:lang w:val="sr-Cyrl-RS"/>
        </w:rPr>
        <w:t xml:space="preserve"> члана могу употребити само по наређењу начелника полицијске управе, односно полицијског службеника кога начелник овласти; да се овлашћење из става 3. </w:t>
      </w:r>
      <w:r w:rsidR="00A758EA" w:rsidRPr="00480CC8">
        <w:rPr>
          <w:rFonts w:ascii="Book Antiqua" w:hAnsi="Book Antiqua"/>
          <w:b/>
          <w:i/>
          <w:lang w:val="sr-Cyrl-RS"/>
        </w:rPr>
        <w:t>тог</w:t>
      </w:r>
      <w:r w:rsidRPr="00480CC8">
        <w:rPr>
          <w:rFonts w:ascii="Book Antiqua" w:hAnsi="Book Antiqua"/>
          <w:b/>
          <w:i/>
          <w:lang w:val="sr-Cyrl-RS"/>
        </w:rPr>
        <w:t xml:space="preserve"> члана, по правилу даје писано, а изузетно у хитним случајевима овлашћење се може дати и усмено</w:t>
      </w:r>
      <w:r w:rsidRPr="00480CC8">
        <w:rPr>
          <w:rFonts w:ascii="Book Antiqua" w:hAnsi="Book Antiqua"/>
          <w:lang w:val="sr-Cyrl-RS"/>
        </w:rPr>
        <w:t>.</w:t>
      </w:r>
    </w:p>
    <w:p w14:paraId="3C87D272" w14:textId="77777777" w:rsidR="006A59FD" w:rsidRPr="006A59FD" w:rsidRDefault="006A59FD" w:rsidP="00E6729B">
      <w:pPr>
        <w:pStyle w:val="Normal4"/>
        <w:spacing w:before="120" w:beforeAutospacing="0" w:after="0" w:afterAutospacing="0"/>
        <w:jc w:val="both"/>
        <w:rPr>
          <w:rFonts w:ascii="Book Antiqua" w:hAnsi="Book Antiqua"/>
        </w:rPr>
      </w:pPr>
      <w:r w:rsidRPr="006A59FD">
        <w:rPr>
          <w:rFonts w:ascii="Book Antiqua" w:hAnsi="Book Antiqua"/>
        </w:rPr>
        <w:t xml:space="preserve">Чланом 108. </w:t>
      </w:r>
      <w:r w:rsidR="00A758EA">
        <w:rPr>
          <w:rFonts w:ascii="Book Antiqua" w:hAnsi="Book Antiqua"/>
        </w:rPr>
        <w:t>с</w:t>
      </w:r>
      <w:r w:rsidRPr="006A59FD">
        <w:rPr>
          <w:rFonts w:ascii="Book Antiqua" w:hAnsi="Book Antiqua"/>
        </w:rPr>
        <w:t xml:space="preserve">тавовима 1-3 истог закона прописано је да </w:t>
      </w:r>
      <w:r w:rsidR="00A758EA">
        <w:rPr>
          <w:rFonts w:ascii="Book Antiqua" w:hAnsi="Book Antiqua"/>
        </w:rPr>
        <w:t>о</w:t>
      </w:r>
      <w:r w:rsidRPr="006A59FD">
        <w:rPr>
          <w:rFonts w:ascii="Book Antiqua" w:hAnsi="Book Antiqua"/>
        </w:rPr>
        <w:t xml:space="preserve"> свакој употреби средстава принуде полицијски службеник у писаном облику подноси извештај надређеном полицијском службенику што је пре могуће, а најкасније 24 часа од употребе средстава </w:t>
      </w:r>
      <w:r w:rsidRPr="006A59FD">
        <w:rPr>
          <w:rFonts w:ascii="Book Antiqua" w:hAnsi="Book Antiqua"/>
        </w:rPr>
        <w:lastRenderedPageBreak/>
        <w:t>принуде</w:t>
      </w:r>
      <w:r w:rsidR="00A758EA">
        <w:rPr>
          <w:rFonts w:ascii="Book Antiqua" w:hAnsi="Book Antiqua"/>
        </w:rPr>
        <w:t>; да и</w:t>
      </w:r>
      <w:r w:rsidRPr="006A59FD">
        <w:rPr>
          <w:rFonts w:ascii="Book Antiqua" w:hAnsi="Book Antiqua"/>
        </w:rPr>
        <w:t xml:space="preserve">звештај из става 1. </w:t>
      </w:r>
      <w:r w:rsidR="00A758EA" w:rsidRPr="00480CC8">
        <w:rPr>
          <w:rFonts w:ascii="Book Antiqua" w:hAnsi="Book Antiqua"/>
          <w:lang w:val="sr-Cyrl-RS"/>
        </w:rPr>
        <w:t>тог</w:t>
      </w:r>
      <w:r w:rsidRPr="00480CC8">
        <w:rPr>
          <w:rFonts w:ascii="Book Antiqua" w:hAnsi="Book Antiqua"/>
          <w:lang w:val="sr-Cyrl-RS"/>
        </w:rPr>
        <w:t xml:space="preserve"> </w:t>
      </w:r>
      <w:r w:rsidRPr="006A59FD">
        <w:rPr>
          <w:rFonts w:ascii="Book Antiqua" w:hAnsi="Book Antiqua"/>
        </w:rPr>
        <w:t>члана садржи податке о средству принуде и против кога је употребљено, разлозима и основу употребе и о другим чињеницама и околностима од значаја за оцену оправданости и правилности употребе средства принуде</w:t>
      </w:r>
      <w:r w:rsidR="00A758EA">
        <w:rPr>
          <w:rFonts w:ascii="Book Antiqua" w:hAnsi="Book Antiqua"/>
        </w:rPr>
        <w:t>; да о</w:t>
      </w:r>
      <w:r w:rsidRPr="006A59FD">
        <w:rPr>
          <w:rFonts w:ascii="Book Antiqua" w:hAnsi="Book Antiqua"/>
        </w:rPr>
        <w:t xml:space="preserve">правданост и правилност употребе средства принуде оцењује овлашћени полицијски службеник или комисија састављена од најмање три члана. </w:t>
      </w:r>
    </w:p>
    <w:p w14:paraId="41A12313" w14:textId="22388064" w:rsidR="00485CD2" w:rsidRPr="00480CC8" w:rsidRDefault="00485CD2" w:rsidP="00E6729B">
      <w:pPr>
        <w:pStyle w:val="Normal2"/>
        <w:spacing w:before="120" w:beforeAutospacing="0" w:after="0" w:afterAutospacing="0"/>
        <w:jc w:val="both"/>
        <w:rPr>
          <w:rFonts w:ascii="Book Antiqua" w:hAnsi="Book Antiqua"/>
          <w:lang w:val="sr-Cyrl-RS"/>
        </w:rPr>
      </w:pPr>
      <w:r w:rsidRPr="00480CC8">
        <w:rPr>
          <w:rFonts w:ascii="Book Antiqua" w:hAnsi="Book Antiqua"/>
          <w:lang w:val="sr-Cyrl-RS"/>
        </w:rPr>
        <w:t>Чланом 113</w:t>
      </w:r>
      <w:r w:rsidR="007A4F98" w:rsidRPr="00480CC8">
        <w:rPr>
          <w:rFonts w:ascii="Book Antiqua" w:hAnsi="Book Antiqua"/>
          <w:lang w:val="sr-Cyrl-RS"/>
        </w:rPr>
        <w:t>.</w:t>
      </w:r>
      <w:r w:rsidRPr="00480CC8">
        <w:rPr>
          <w:rFonts w:ascii="Book Antiqua" w:hAnsi="Book Antiqua"/>
          <w:lang w:val="sr-Cyrl-RS"/>
        </w:rPr>
        <w:t xml:space="preserve"> истог закона прописано је да се </w:t>
      </w:r>
      <w:r w:rsidRPr="00480CC8">
        <w:rPr>
          <w:rFonts w:ascii="Book Antiqua" w:hAnsi="Book Antiqua"/>
          <w:b/>
          <w:i/>
          <w:lang w:val="sr-Cyrl-RS"/>
        </w:rPr>
        <w:t>службена палица може употребити ради одбијања напада или савлађивања отпора лица, ако је употреба физичке снаге безуспешна или се не може постићи законити циљ</w:t>
      </w:r>
      <w:r w:rsidR="00A758EA" w:rsidRPr="00480CC8">
        <w:rPr>
          <w:rFonts w:ascii="Book Antiqua" w:hAnsi="Book Antiqua"/>
          <w:lang w:val="sr-Cyrl-RS"/>
        </w:rPr>
        <w:t>; да се у</w:t>
      </w:r>
      <w:r w:rsidRPr="00480CC8">
        <w:rPr>
          <w:rFonts w:ascii="Book Antiqua" w:hAnsi="Book Antiqua"/>
          <w:lang w:val="sr-Cyrl-RS"/>
        </w:rPr>
        <w:t>потребом службене палице сматра задавање удараца или примена захвата на телу лица</w:t>
      </w:r>
      <w:r w:rsidR="00A758EA" w:rsidRPr="00480CC8">
        <w:rPr>
          <w:rFonts w:ascii="Book Antiqua" w:hAnsi="Book Antiqua"/>
          <w:lang w:val="sr-Cyrl-RS"/>
        </w:rPr>
        <w:t xml:space="preserve">; да се </w:t>
      </w:r>
      <w:r w:rsidR="00A758EA" w:rsidRPr="00480CC8">
        <w:rPr>
          <w:rFonts w:ascii="Book Antiqua" w:hAnsi="Book Antiqua"/>
          <w:b/>
          <w:i/>
          <w:lang w:val="sr-Cyrl-RS"/>
        </w:rPr>
        <w:t>у</w:t>
      </w:r>
      <w:r w:rsidRPr="00480CC8">
        <w:rPr>
          <w:rFonts w:ascii="Book Antiqua" w:hAnsi="Book Antiqua"/>
          <w:b/>
          <w:i/>
          <w:lang w:val="sr-Cyrl-RS"/>
        </w:rPr>
        <w:t>дарци службеном палицом не смеју задати у пределу главе,</w:t>
      </w:r>
      <w:r w:rsidRPr="00480CC8">
        <w:rPr>
          <w:rFonts w:ascii="Book Antiqua" w:hAnsi="Book Antiqua"/>
          <w:lang w:val="sr-Cyrl-RS"/>
        </w:rPr>
        <w:t xml:space="preserve"> врата, кичменог стуба, грудног коша, трбушног зида, гениталија и зглобова, осим ако су такви ударци неопходно потре</w:t>
      </w:r>
      <w:r w:rsidR="00480CC8">
        <w:rPr>
          <w:rFonts w:ascii="Book Antiqua" w:hAnsi="Book Antiqua"/>
          <w:lang w:val="sr-Cyrl-RS"/>
        </w:rPr>
        <w:t>бни ради заштите живота и тела.</w:t>
      </w:r>
    </w:p>
    <w:p w14:paraId="5DCB6A90" w14:textId="1B8CC5C7" w:rsidR="00635817" w:rsidRPr="00480CC8" w:rsidRDefault="00635817" w:rsidP="00E6729B">
      <w:pPr>
        <w:spacing w:before="120" w:after="0" w:line="240" w:lineRule="auto"/>
        <w:jc w:val="both"/>
        <w:rPr>
          <w:rFonts w:ascii="Book Antiqua" w:eastAsia="Times New Roman" w:hAnsi="Book Antiqua" w:cs="Times New Roman"/>
          <w:lang w:val="sr-Cyrl-RS"/>
        </w:rPr>
      </w:pPr>
      <w:r w:rsidRPr="00480CC8">
        <w:rPr>
          <w:rFonts w:ascii="Book Antiqua" w:eastAsia="Times New Roman" w:hAnsi="Book Antiqua" w:cs="Times New Roman"/>
          <w:lang w:val="sr-Cyrl-RS"/>
        </w:rPr>
        <w:t>Члан 77. став 2. Правилника о полицијским овлашћењима</w:t>
      </w:r>
      <w:r w:rsidR="009F1EE9" w:rsidRPr="00480CC8">
        <w:rPr>
          <w:rStyle w:val="FootnoteReference"/>
          <w:rFonts w:ascii="Book Antiqua" w:eastAsia="Times New Roman" w:hAnsi="Book Antiqua" w:cs="Times New Roman"/>
          <w:lang w:val="sr-Cyrl-RS"/>
        </w:rPr>
        <w:footnoteReference w:id="5"/>
      </w:r>
      <w:r w:rsidRPr="00480CC8">
        <w:rPr>
          <w:rFonts w:ascii="Book Antiqua" w:eastAsia="Times New Roman" w:hAnsi="Book Antiqua" w:cs="Times New Roman"/>
          <w:lang w:val="sr-Cyrl-RS"/>
        </w:rPr>
        <w:t xml:space="preserve"> </w:t>
      </w:r>
      <w:r w:rsidR="009F1EE9" w:rsidRPr="00480CC8">
        <w:rPr>
          <w:rFonts w:ascii="Book Antiqua" w:eastAsia="Times New Roman" w:hAnsi="Book Antiqua" w:cs="Times New Roman"/>
          <w:lang w:val="sr-Cyrl-RS"/>
        </w:rPr>
        <w:t xml:space="preserve">ближе је уређено </w:t>
      </w:r>
      <w:r w:rsidRPr="00480CC8">
        <w:rPr>
          <w:rFonts w:ascii="Book Antiqua" w:eastAsia="Times New Roman" w:hAnsi="Book Antiqua" w:cs="Times New Roman"/>
          <w:lang w:val="sr-Cyrl-RS"/>
        </w:rPr>
        <w:t>да се под употребом физичке снаге не сматрају поступци на телу другог лица који омаловажавају лице или вређају људско достојанство и лични интегритет лица.</w:t>
      </w:r>
    </w:p>
    <w:p w14:paraId="5FC40E45" w14:textId="3B7E0BFD" w:rsidR="00A758EA" w:rsidRPr="00480CC8" w:rsidRDefault="00A758EA" w:rsidP="00E6729B">
      <w:pPr>
        <w:pStyle w:val="Normal4"/>
        <w:spacing w:before="120" w:beforeAutospacing="0" w:after="0" w:afterAutospacing="0"/>
        <w:jc w:val="both"/>
        <w:rPr>
          <w:rFonts w:ascii="Book Antiqua" w:hAnsi="Book Antiqua"/>
          <w:lang w:val="sr-Cyrl-RS"/>
        </w:rPr>
      </w:pPr>
      <w:r w:rsidRPr="00480CC8">
        <w:rPr>
          <w:rFonts w:ascii="Book Antiqua" w:hAnsi="Book Antiqua" w:cs="Times New Roman"/>
          <w:lang w:val="sr-Cyrl-RS"/>
        </w:rPr>
        <w:t xml:space="preserve">Чланом 84. наведеног правилника </w:t>
      </w:r>
      <w:r w:rsidR="009F1EE9" w:rsidRPr="00480CC8">
        <w:rPr>
          <w:rFonts w:ascii="Book Antiqua" w:hAnsi="Book Antiqua" w:cs="Times New Roman"/>
          <w:lang w:val="sr-Cyrl-RS"/>
        </w:rPr>
        <w:t xml:space="preserve">ближе је уређено </w:t>
      </w:r>
      <w:r w:rsidRPr="00480CC8">
        <w:rPr>
          <w:rFonts w:ascii="Book Antiqua" w:hAnsi="Book Antiqua" w:cs="Times New Roman"/>
          <w:lang w:val="sr-Cyrl-RS"/>
        </w:rPr>
        <w:t>да се у</w:t>
      </w:r>
      <w:r w:rsidRPr="00480CC8">
        <w:rPr>
          <w:rFonts w:ascii="Book Antiqua" w:hAnsi="Book Antiqua"/>
          <w:lang w:val="sr-Cyrl-RS"/>
        </w:rPr>
        <w:t>дарац службеном палицом  задаје у пределу мишићног ткива тела тако да се не проузрокују или проузрокују што је могуће блаже телесне повреде, ако их није могуће избећи; да поред ограничења предвиђених законом, полицијски службеник, по правилу, службену палицу неће употребити према лицу које пружа пасивни отпор, изузев ако се такав отпор не може савладати на други начин; да се службена палица може користити као средство у примени захвата борилач</w:t>
      </w:r>
      <w:r w:rsidR="00480CC8">
        <w:rPr>
          <w:rFonts w:ascii="Book Antiqua" w:hAnsi="Book Antiqua"/>
          <w:lang w:val="sr-Cyrl-RS"/>
        </w:rPr>
        <w:t>ких вештина са или без удараца.</w:t>
      </w:r>
    </w:p>
    <w:p w14:paraId="7285F12E" w14:textId="7D27DE34" w:rsidR="009F1EE9" w:rsidRPr="00480CC8" w:rsidRDefault="009F1EE9" w:rsidP="00E6729B">
      <w:pPr>
        <w:pStyle w:val="clan"/>
        <w:spacing w:before="120" w:after="0"/>
        <w:jc w:val="both"/>
        <w:rPr>
          <w:rFonts w:ascii="Book Antiqua" w:hAnsi="Book Antiqua"/>
          <w:lang w:val="sr-Cyrl-RS"/>
        </w:rPr>
      </w:pPr>
      <w:r w:rsidRPr="00480CC8">
        <w:rPr>
          <w:rFonts w:ascii="Book Antiqua" w:hAnsi="Book Antiqua" w:cs="Times New Roman"/>
          <w:b w:val="0"/>
          <w:sz w:val="22"/>
          <w:szCs w:val="22"/>
          <w:lang w:val="sr-Cyrl-RS"/>
        </w:rPr>
        <w:t>Чланом 30. ст. 5. наведеног правилника ближе је уређено да је п</w:t>
      </w:r>
      <w:r w:rsidRPr="00480CC8">
        <w:rPr>
          <w:rFonts w:ascii="Book Antiqua" w:hAnsi="Book Antiqua"/>
          <w:b w:val="0"/>
          <w:sz w:val="22"/>
          <w:szCs w:val="22"/>
          <w:lang w:val="sr-Cyrl-RS"/>
        </w:rPr>
        <w:t xml:space="preserve">олицијски службеник који спроводи меру задржавања лица одговоран за остваривање права задржаног лица (безбедност, здравље и др.) од његовог смештаја у просторију за задржавање до прекида или укидања задржавања, а чланом 32. истог правилника да се </w:t>
      </w:r>
      <w:r w:rsidRPr="00480CC8">
        <w:rPr>
          <w:rFonts w:ascii="Book Antiqua" w:hAnsi="Book Antiqua"/>
          <w:i/>
          <w:sz w:val="22"/>
          <w:szCs w:val="22"/>
          <w:lang w:val="sr-Cyrl-RS"/>
        </w:rPr>
        <w:t>време</w:t>
      </w:r>
      <w:r w:rsidRPr="00480CC8">
        <w:rPr>
          <w:rFonts w:ascii="Book Antiqua" w:hAnsi="Book Antiqua" w:cs="Times New Roman"/>
          <w:i/>
          <w:noProof/>
          <w:lang w:val="sr-Cyrl-RS"/>
        </w:rPr>
        <w:t xml:space="preserve"> </w:t>
      </w:r>
      <w:r w:rsidRPr="00480CC8">
        <w:rPr>
          <w:rFonts w:ascii="Book Antiqua" w:hAnsi="Book Antiqua" w:cs="Times New Roman"/>
          <w:i/>
          <w:noProof/>
          <w:sz w:val="22"/>
          <w:szCs w:val="22"/>
          <w:lang w:val="sr-Cyrl-RS"/>
        </w:rPr>
        <w:t>задржавања лица рачуна од момента започињања примене полицијског овлашћења довођење</w:t>
      </w:r>
      <w:r w:rsidRPr="00480CC8">
        <w:rPr>
          <w:rFonts w:ascii="Book Antiqua" w:hAnsi="Book Antiqua" w:cs="Times New Roman"/>
          <w:b w:val="0"/>
          <w:noProof/>
          <w:sz w:val="22"/>
          <w:szCs w:val="22"/>
          <w:lang w:val="sr-Cyrl-RS"/>
        </w:rPr>
        <w:t xml:space="preserve"> када су се стекли услови за задржавање у прекршајном поступку, односно од момента хапшења или одазивања на позив када су се стекли услови за задржавање у кривичном поступку.</w:t>
      </w:r>
    </w:p>
    <w:p w14:paraId="7F6465D9" w14:textId="66ABCF28" w:rsidR="005B010C" w:rsidRPr="00480CC8" w:rsidRDefault="000A374F" w:rsidP="00E6729B">
      <w:pPr>
        <w:pStyle w:val="Normal1"/>
        <w:shd w:val="clear" w:color="auto" w:fill="FFFFFF"/>
        <w:spacing w:before="120" w:beforeAutospacing="0" w:after="0" w:afterAutospacing="0"/>
        <w:jc w:val="both"/>
        <w:rPr>
          <w:rFonts w:ascii="Book Antiqua" w:hAnsi="Book Antiqua" w:cs="Arial"/>
          <w:sz w:val="22"/>
          <w:szCs w:val="22"/>
          <w:lang w:val="sr-Cyrl-RS"/>
        </w:rPr>
      </w:pPr>
      <w:r w:rsidRPr="00480CC8">
        <w:rPr>
          <w:rFonts w:ascii="Book Antiqua" w:hAnsi="Book Antiqua" w:cs="Arial"/>
          <w:sz w:val="22"/>
          <w:szCs w:val="22"/>
          <w:lang w:val="sr-Cyrl-RS"/>
        </w:rPr>
        <w:t>Чланом 38</w:t>
      </w:r>
      <w:r w:rsidR="009F1EE9" w:rsidRPr="00480CC8">
        <w:rPr>
          <w:rFonts w:ascii="Book Antiqua" w:hAnsi="Book Antiqua" w:cs="Arial"/>
          <w:sz w:val="22"/>
          <w:szCs w:val="22"/>
          <w:lang w:val="sr-Cyrl-RS"/>
        </w:rPr>
        <w:t>.</w:t>
      </w:r>
      <w:r w:rsidRPr="00480CC8">
        <w:rPr>
          <w:rFonts w:ascii="Book Antiqua" w:hAnsi="Book Antiqua" w:cs="Arial"/>
          <w:sz w:val="22"/>
          <w:szCs w:val="22"/>
          <w:lang w:val="sr-Cyrl-RS"/>
        </w:rPr>
        <w:t xml:space="preserve"> овог правилника</w:t>
      </w:r>
      <w:r w:rsidR="009F1EE9" w:rsidRPr="00480CC8">
        <w:rPr>
          <w:rFonts w:ascii="Book Antiqua" w:hAnsi="Book Antiqua"/>
          <w:sz w:val="22"/>
          <w:szCs w:val="22"/>
          <w:lang w:val="sr-Cyrl-RS"/>
        </w:rPr>
        <w:t xml:space="preserve"> ближе је уређено</w:t>
      </w:r>
      <w:r w:rsidRPr="00480CC8">
        <w:rPr>
          <w:rFonts w:ascii="Book Antiqua" w:hAnsi="Book Antiqua" w:cs="Arial"/>
          <w:sz w:val="22"/>
          <w:szCs w:val="22"/>
          <w:lang w:val="sr-Cyrl-RS"/>
        </w:rPr>
        <w:t xml:space="preserve"> да </w:t>
      </w:r>
      <w:r w:rsidRPr="00480CC8">
        <w:rPr>
          <w:rFonts w:ascii="Book Antiqua" w:hAnsi="Book Antiqua" w:cs="Arial"/>
          <w:b/>
          <w:i/>
          <w:sz w:val="22"/>
          <w:szCs w:val="22"/>
          <w:lang w:val="sr-Cyrl-RS"/>
        </w:rPr>
        <w:t>о</w:t>
      </w:r>
      <w:r w:rsidR="005B010C" w:rsidRPr="00480CC8">
        <w:rPr>
          <w:rFonts w:ascii="Book Antiqua" w:hAnsi="Book Antiqua" w:cs="Arial"/>
          <w:b/>
          <w:i/>
          <w:sz w:val="22"/>
          <w:szCs w:val="22"/>
          <w:lang w:val="sr-Cyrl-RS"/>
        </w:rPr>
        <w:t xml:space="preserve"> </w:t>
      </w:r>
      <w:r w:rsidRPr="00480CC8">
        <w:rPr>
          <w:rFonts w:ascii="Book Antiqua" w:hAnsi="Book Antiqua" w:cs="Arial"/>
          <w:b/>
          <w:i/>
          <w:sz w:val="22"/>
          <w:szCs w:val="22"/>
          <w:lang w:val="sr-Cyrl-RS"/>
        </w:rPr>
        <w:t>задржавању</w:t>
      </w:r>
      <w:r w:rsidR="005B010C" w:rsidRPr="00480CC8">
        <w:rPr>
          <w:rFonts w:ascii="Book Antiqua" w:hAnsi="Book Antiqua" w:cs="Arial"/>
          <w:b/>
          <w:i/>
          <w:sz w:val="22"/>
          <w:szCs w:val="22"/>
          <w:lang w:val="sr-Cyrl-RS"/>
        </w:rPr>
        <w:t xml:space="preserve"> </w:t>
      </w:r>
      <w:r w:rsidRPr="00480CC8">
        <w:rPr>
          <w:rFonts w:ascii="Book Antiqua" w:hAnsi="Book Antiqua" w:cs="Arial"/>
          <w:b/>
          <w:i/>
          <w:sz w:val="22"/>
          <w:szCs w:val="22"/>
          <w:lang w:val="sr-Cyrl-RS"/>
        </w:rPr>
        <w:t>лица</w:t>
      </w:r>
      <w:r w:rsidR="005B010C" w:rsidRPr="00480CC8">
        <w:rPr>
          <w:rFonts w:ascii="Book Antiqua" w:hAnsi="Book Antiqua" w:cs="Arial"/>
          <w:b/>
          <w:i/>
          <w:sz w:val="22"/>
          <w:szCs w:val="22"/>
          <w:lang w:val="sr-Cyrl-RS"/>
        </w:rPr>
        <w:t xml:space="preserve"> </w:t>
      </w:r>
      <w:r w:rsidRPr="00480CC8">
        <w:rPr>
          <w:rFonts w:ascii="Book Antiqua" w:hAnsi="Book Antiqua" w:cs="Arial"/>
          <w:b/>
          <w:i/>
          <w:sz w:val="22"/>
          <w:szCs w:val="22"/>
          <w:lang w:val="sr-Cyrl-RS"/>
        </w:rPr>
        <w:t>полицијски</w:t>
      </w:r>
      <w:r w:rsidR="005B010C" w:rsidRPr="00480CC8">
        <w:rPr>
          <w:rFonts w:ascii="Book Antiqua" w:hAnsi="Book Antiqua" w:cs="Arial"/>
          <w:b/>
          <w:i/>
          <w:sz w:val="22"/>
          <w:szCs w:val="22"/>
          <w:lang w:val="sr-Cyrl-RS"/>
        </w:rPr>
        <w:t xml:space="preserve"> </w:t>
      </w:r>
      <w:r w:rsidRPr="00480CC8">
        <w:rPr>
          <w:rFonts w:ascii="Book Antiqua" w:hAnsi="Book Antiqua" w:cs="Arial"/>
          <w:b/>
          <w:i/>
          <w:sz w:val="22"/>
          <w:szCs w:val="22"/>
          <w:lang w:val="sr-Cyrl-RS"/>
        </w:rPr>
        <w:t>службеник</w:t>
      </w:r>
      <w:r w:rsidR="005B010C" w:rsidRPr="00480CC8">
        <w:rPr>
          <w:rFonts w:ascii="Book Antiqua" w:hAnsi="Book Antiqua" w:cs="Arial"/>
          <w:b/>
          <w:i/>
          <w:sz w:val="22"/>
          <w:szCs w:val="22"/>
          <w:lang w:val="sr-Cyrl-RS"/>
        </w:rPr>
        <w:t xml:space="preserve"> </w:t>
      </w:r>
      <w:r w:rsidRPr="00480CC8">
        <w:rPr>
          <w:rFonts w:ascii="Book Antiqua" w:hAnsi="Book Antiqua" w:cs="Arial"/>
          <w:b/>
          <w:i/>
          <w:sz w:val="22"/>
          <w:szCs w:val="22"/>
          <w:lang w:val="sr-Cyrl-RS"/>
        </w:rPr>
        <w:t>сачињава</w:t>
      </w:r>
      <w:r w:rsidR="005B010C" w:rsidRPr="00480CC8">
        <w:rPr>
          <w:rFonts w:ascii="Book Antiqua" w:hAnsi="Book Antiqua" w:cs="Arial"/>
          <w:b/>
          <w:i/>
          <w:sz w:val="22"/>
          <w:szCs w:val="22"/>
          <w:lang w:val="sr-Cyrl-RS"/>
        </w:rPr>
        <w:t xml:space="preserve"> </w:t>
      </w:r>
      <w:r w:rsidRPr="00480CC8">
        <w:rPr>
          <w:rFonts w:ascii="Book Antiqua" w:hAnsi="Book Antiqua" w:cs="Arial"/>
          <w:b/>
          <w:i/>
          <w:sz w:val="22"/>
          <w:szCs w:val="22"/>
          <w:lang w:val="sr-Cyrl-RS"/>
        </w:rPr>
        <w:t>записник</w:t>
      </w:r>
      <w:r w:rsidR="005B010C" w:rsidRPr="00480CC8">
        <w:rPr>
          <w:rFonts w:ascii="Book Antiqua" w:hAnsi="Book Antiqua" w:cs="Arial"/>
          <w:b/>
          <w:i/>
          <w:sz w:val="22"/>
          <w:szCs w:val="22"/>
          <w:lang w:val="sr-Cyrl-RS"/>
        </w:rPr>
        <w:t xml:space="preserve"> </w:t>
      </w:r>
      <w:r w:rsidRPr="00480CC8">
        <w:rPr>
          <w:rFonts w:ascii="Book Antiqua" w:hAnsi="Book Antiqua" w:cs="Arial"/>
          <w:b/>
          <w:i/>
          <w:sz w:val="22"/>
          <w:szCs w:val="22"/>
          <w:lang w:val="sr-Cyrl-RS"/>
        </w:rPr>
        <w:t>о</w:t>
      </w:r>
      <w:r w:rsidR="005B010C" w:rsidRPr="00480CC8">
        <w:rPr>
          <w:rFonts w:ascii="Book Antiqua" w:hAnsi="Book Antiqua" w:cs="Arial"/>
          <w:b/>
          <w:i/>
          <w:sz w:val="22"/>
          <w:szCs w:val="22"/>
          <w:lang w:val="sr-Cyrl-RS"/>
        </w:rPr>
        <w:t xml:space="preserve"> </w:t>
      </w:r>
      <w:r w:rsidRPr="00480CC8">
        <w:rPr>
          <w:rFonts w:ascii="Book Antiqua" w:hAnsi="Book Antiqua" w:cs="Arial"/>
          <w:b/>
          <w:i/>
          <w:sz w:val="22"/>
          <w:szCs w:val="22"/>
          <w:lang w:val="sr-Cyrl-RS"/>
        </w:rPr>
        <w:t>задржавању</w:t>
      </w:r>
      <w:r w:rsidR="005B010C" w:rsidRPr="00480CC8">
        <w:rPr>
          <w:rFonts w:ascii="Book Antiqua" w:hAnsi="Book Antiqua" w:cs="Arial"/>
          <w:b/>
          <w:i/>
          <w:sz w:val="22"/>
          <w:szCs w:val="22"/>
          <w:lang w:val="sr-Cyrl-RS"/>
        </w:rPr>
        <w:t xml:space="preserve"> </w:t>
      </w:r>
      <w:r w:rsidRPr="00480CC8">
        <w:rPr>
          <w:rFonts w:ascii="Book Antiqua" w:hAnsi="Book Antiqua" w:cs="Arial"/>
          <w:b/>
          <w:i/>
          <w:sz w:val="22"/>
          <w:szCs w:val="22"/>
          <w:lang w:val="sr-Cyrl-RS"/>
        </w:rPr>
        <w:t>лица</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који</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садржи</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податке</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прописане</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у</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члану</w:t>
      </w:r>
      <w:r w:rsidR="005B010C" w:rsidRPr="00480CC8">
        <w:rPr>
          <w:rFonts w:ascii="Book Antiqua" w:hAnsi="Book Antiqua" w:cs="Arial"/>
          <w:sz w:val="22"/>
          <w:szCs w:val="22"/>
          <w:lang w:val="sr-Cyrl-RS"/>
        </w:rPr>
        <w:t xml:space="preserve"> 111. </w:t>
      </w:r>
      <w:r w:rsidRPr="00480CC8">
        <w:rPr>
          <w:rFonts w:ascii="Book Antiqua" w:hAnsi="Book Antiqua" w:cs="Arial"/>
          <w:sz w:val="22"/>
          <w:szCs w:val="22"/>
          <w:lang w:val="sr-Cyrl-RS"/>
        </w:rPr>
        <w:t>овог</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правилника</w:t>
      </w:r>
      <w:r w:rsidR="00A758EA" w:rsidRPr="00480CC8">
        <w:rPr>
          <w:rFonts w:ascii="Book Antiqua" w:hAnsi="Book Antiqua" w:cs="Arial"/>
          <w:sz w:val="22"/>
          <w:szCs w:val="22"/>
          <w:lang w:val="sr-Cyrl-RS"/>
        </w:rPr>
        <w:t>; да з</w:t>
      </w:r>
      <w:r w:rsidRPr="00480CC8">
        <w:rPr>
          <w:rFonts w:ascii="Book Antiqua" w:hAnsi="Book Antiqua" w:cs="Arial"/>
          <w:sz w:val="22"/>
          <w:szCs w:val="22"/>
          <w:lang w:val="sr-Cyrl-RS"/>
        </w:rPr>
        <w:t>аписник</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о</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задржавању</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лица</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потписује</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полицијски</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службеник</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који</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је</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лице</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задржао</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и</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задржано</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лице</w:t>
      </w:r>
      <w:r w:rsidR="00A758EA" w:rsidRPr="00480CC8">
        <w:rPr>
          <w:rFonts w:ascii="Book Antiqua" w:hAnsi="Book Antiqua" w:cs="Arial"/>
          <w:sz w:val="22"/>
          <w:szCs w:val="22"/>
          <w:lang w:val="sr-Cyrl-RS"/>
        </w:rPr>
        <w:t>; да се п</w:t>
      </w:r>
      <w:r w:rsidRPr="00480CC8">
        <w:rPr>
          <w:rFonts w:ascii="Book Antiqua" w:hAnsi="Book Antiqua" w:cs="Arial"/>
          <w:sz w:val="22"/>
          <w:szCs w:val="22"/>
          <w:lang w:val="sr-Cyrl-RS"/>
        </w:rPr>
        <w:t>римерак</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записника</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уручује</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задржаном</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лицу</w:t>
      </w:r>
      <w:r w:rsidR="00A758EA" w:rsidRPr="00480CC8">
        <w:rPr>
          <w:rFonts w:ascii="Book Antiqua" w:hAnsi="Book Antiqua" w:cs="Arial"/>
          <w:sz w:val="22"/>
          <w:szCs w:val="22"/>
          <w:lang w:val="sr-Cyrl-RS"/>
        </w:rPr>
        <w:t>; да а</w:t>
      </w:r>
      <w:r w:rsidRPr="00480CC8">
        <w:rPr>
          <w:rFonts w:ascii="Book Antiqua" w:hAnsi="Book Antiqua" w:cs="Arial"/>
          <w:sz w:val="22"/>
          <w:szCs w:val="22"/>
          <w:lang w:val="sr-Cyrl-RS"/>
        </w:rPr>
        <w:t>ко</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задржано</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лице</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одбије</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да</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прими</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примерак</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записника</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или</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одбије</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да</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га</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потпише</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полицијски</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службеник</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ће</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о</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томе</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сачинити</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забелешку</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на</w:t>
      </w:r>
      <w:r w:rsidR="005B010C" w:rsidRPr="00480CC8">
        <w:rPr>
          <w:rFonts w:ascii="Book Antiqua" w:hAnsi="Book Antiqua" w:cs="Arial"/>
          <w:sz w:val="22"/>
          <w:szCs w:val="22"/>
          <w:lang w:val="sr-Cyrl-RS"/>
        </w:rPr>
        <w:t xml:space="preserve"> </w:t>
      </w:r>
      <w:r w:rsidRPr="00480CC8">
        <w:rPr>
          <w:rFonts w:ascii="Book Antiqua" w:hAnsi="Book Antiqua" w:cs="Arial"/>
          <w:sz w:val="22"/>
          <w:szCs w:val="22"/>
          <w:lang w:val="sr-Cyrl-RS"/>
        </w:rPr>
        <w:t>записнику</w:t>
      </w:r>
      <w:r w:rsidR="005B010C" w:rsidRPr="00480CC8">
        <w:rPr>
          <w:rFonts w:ascii="Book Antiqua" w:hAnsi="Book Antiqua" w:cs="Arial"/>
          <w:sz w:val="22"/>
          <w:szCs w:val="22"/>
          <w:lang w:val="sr-Cyrl-RS"/>
        </w:rPr>
        <w:t>.</w:t>
      </w:r>
    </w:p>
    <w:p w14:paraId="2BBA27D9" w14:textId="3D62A204" w:rsidR="009F1EE9" w:rsidRPr="00480CC8" w:rsidRDefault="009F1EE9" w:rsidP="00E6729B">
      <w:pPr>
        <w:pStyle w:val="Normal1"/>
        <w:shd w:val="clear" w:color="auto" w:fill="FFFFFF"/>
        <w:spacing w:before="120" w:beforeAutospacing="0" w:after="0" w:afterAutospacing="0"/>
        <w:jc w:val="both"/>
        <w:rPr>
          <w:rFonts w:ascii="Book Antiqua" w:hAnsi="Book Antiqua"/>
          <w:sz w:val="22"/>
          <w:szCs w:val="22"/>
          <w:lang w:val="sr-Cyrl-RS"/>
        </w:rPr>
      </w:pPr>
      <w:r w:rsidRPr="00480CC8">
        <w:rPr>
          <w:rFonts w:ascii="Book Antiqua" w:hAnsi="Book Antiqua" w:cs="Arial"/>
          <w:sz w:val="22"/>
          <w:szCs w:val="22"/>
          <w:lang w:val="sr-Cyrl-RS"/>
        </w:rPr>
        <w:t>Чланом 111. овог правилника</w:t>
      </w:r>
      <w:r w:rsidRPr="00480CC8">
        <w:rPr>
          <w:rFonts w:ascii="Book Antiqua" w:hAnsi="Book Antiqua"/>
          <w:sz w:val="22"/>
          <w:szCs w:val="22"/>
          <w:lang w:val="sr-Cyrl-RS"/>
        </w:rPr>
        <w:t xml:space="preserve"> ближе је уређено</w:t>
      </w:r>
      <w:r w:rsidRPr="00480CC8">
        <w:rPr>
          <w:rFonts w:ascii="Book Antiqua" w:hAnsi="Book Antiqua" w:cs="Arial"/>
          <w:sz w:val="22"/>
          <w:szCs w:val="22"/>
          <w:lang w:val="sr-Cyrl-RS"/>
        </w:rPr>
        <w:t xml:space="preserve"> да </w:t>
      </w:r>
      <w:r w:rsidR="007260A6" w:rsidRPr="00480CC8">
        <w:rPr>
          <w:rFonts w:ascii="Book Antiqua" w:hAnsi="Book Antiqua" w:cs="Arial"/>
          <w:sz w:val="22"/>
          <w:szCs w:val="22"/>
          <w:lang w:val="sr-Cyrl-RS"/>
        </w:rPr>
        <w:t>з</w:t>
      </w:r>
      <w:r w:rsidRPr="00480CC8">
        <w:rPr>
          <w:rFonts w:ascii="Book Antiqua" w:hAnsi="Book Antiqua"/>
          <w:sz w:val="22"/>
          <w:szCs w:val="22"/>
          <w:lang w:val="sr-Cyrl-RS"/>
        </w:rPr>
        <w:t xml:space="preserve">аписник о задржавању лица садржи: 1) личне податке задржаног лица (име, презиме, адресу, јединствени матични број грађана); </w:t>
      </w:r>
      <w:r w:rsidRPr="00480CC8">
        <w:rPr>
          <w:rFonts w:ascii="Book Antiqua" w:hAnsi="Book Antiqua"/>
          <w:b/>
          <w:i/>
          <w:sz w:val="22"/>
          <w:szCs w:val="22"/>
          <w:lang w:val="sr-Cyrl-RS"/>
        </w:rPr>
        <w:t>2) време почетка задржавања</w:t>
      </w:r>
      <w:r w:rsidRPr="00480CC8">
        <w:rPr>
          <w:rFonts w:ascii="Book Antiqua" w:hAnsi="Book Antiqua"/>
          <w:sz w:val="22"/>
          <w:szCs w:val="22"/>
          <w:lang w:val="sr-Cyrl-RS"/>
        </w:rPr>
        <w:t xml:space="preserve">; 3) правни основ за задржавање; 4) податке о начину упознавања лица за разлозима задржавања и његовим правима; </w:t>
      </w:r>
      <w:r w:rsidRPr="00480CC8">
        <w:rPr>
          <w:rFonts w:ascii="Book Antiqua" w:hAnsi="Book Antiqua"/>
          <w:b/>
          <w:i/>
          <w:sz w:val="22"/>
          <w:szCs w:val="22"/>
          <w:lang w:val="sr-Cyrl-RS"/>
        </w:rPr>
        <w:t>5) податке о оствареним правима задржаног лица; 6) податке о обавештавању чланова породице, других лица и надлежних органа о задржавању лица; 7) податке о довођењу задржаног лица надлежном органу;</w:t>
      </w:r>
      <w:r w:rsidRPr="00480CC8">
        <w:rPr>
          <w:rFonts w:ascii="Book Antiqua" w:hAnsi="Book Antiqua"/>
          <w:sz w:val="22"/>
          <w:szCs w:val="22"/>
          <w:lang w:val="sr-Cyrl-RS"/>
        </w:rPr>
        <w:t xml:space="preserve"> </w:t>
      </w:r>
      <w:r w:rsidRPr="00480CC8">
        <w:rPr>
          <w:rFonts w:ascii="Book Antiqua" w:hAnsi="Book Antiqua"/>
          <w:b/>
          <w:i/>
          <w:sz w:val="22"/>
          <w:szCs w:val="22"/>
          <w:lang w:val="sr-Cyrl-RS"/>
        </w:rPr>
        <w:t>8) податке о видљивим телесним повредама, другим сазнањима о здравственом стању и пруженој медицинској помоћи задржаном лицу</w:t>
      </w:r>
      <w:r w:rsidRPr="00480CC8">
        <w:rPr>
          <w:rFonts w:ascii="Book Antiqua" w:hAnsi="Book Antiqua"/>
          <w:sz w:val="22"/>
          <w:szCs w:val="22"/>
          <w:lang w:val="sr-Cyrl-RS"/>
        </w:rPr>
        <w:t xml:space="preserve">; 9) податке о привремено одузетим предметима погодним за напад, повређивање или самоповређивање; 10) податке о времену и разлозима напуштања и повратка лица у просторије за задржавање; </w:t>
      </w:r>
      <w:r w:rsidRPr="00480CC8">
        <w:rPr>
          <w:rFonts w:ascii="Book Antiqua" w:hAnsi="Book Antiqua"/>
          <w:b/>
          <w:i/>
          <w:sz w:val="22"/>
          <w:szCs w:val="22"/>
          <w:lang w:val="sr-Cyrl-RS"/>
        </w:rPr>
        <w:t>11) време престанка задржавања</w:t>
      </w:r>
      <w:r w:rsidRPr="00480CC8">
        <w:rPr>
          <w:rFonts w:ascii="Book Antiqua" w:hAnsi="Book Antiqua"/>
          <w:sz w:val="22"/>
          <w:szCs w:val="22"/>
          <w:lang w:val="sr-Cyrl-RS"/>
        </w:rPr>
        <w:t>; 12) потпис задржаног лица и полицијског служб</w:t>
      </w:r>
      <w:r w:rsidR="00480CC8">
        <w:rPr>
          <w:rFonts w:ascii="Book Antiqua" w:hAnsi="Book Antiqua"/>
          <w:sz w:val="22"/>
          <w:szCs w:val="22"/>
          <w:lang w:val="sr-Cyrl-RS"/>
        </w:rPr>
        <w:t>еника који спроводи задржавање.</w:t>
      </w:r>
    </w:p>
    <w:p w14:paraId="49A42E8B" w14:textId="77777777" w:rsidR="000A374F" w:rsidRPr="00480CC8" w:rsidRDefault="000A374F" w:rsidP="00E6729B">
      <w:pPr>
        <w:pStyle w:val="Normal1"/>
        <w:spacing w:before="120" w:beforeAutospacing="0" w:after="0" w:afterAutospacing="0"/>
        <w:jc w:val="both"/>
        <w:rPr>
          <w:rFonts w:ascii="Book Antiqua" w:hAnsi="Book Antiqua"/>
          <w:sz w:val="22"/>
          <w:szCs w:val="22"/>
          <w:lang w:val="sr-Cyrl-RS"/>
        </w:rPr>
      </w:pPr>
      <w:r w:rsidRPr="00480CC8">
        <w:rPr>
          <w:rFonts w:ascii="Book Antiqua" w:hAnsi="Book Antiqua"/>
          <w:sz w:val="22"/>
          <w:szCs w:val="22"/>
          <w:lang w:val="sr-Cyrl-RS"/>
        </w:rPr>
        <w:lastRenderedPageBreak/>
        <w:t>Актом министра унутрашњих послова - Упутством о Методологији за спровођење истраге у случајевима злостављања од стране полиције</w:t>
      </w:r>
      <w:r w:rsidRPr="00480CC8">
        <w:rPr>
          <w:rStyle w:val="FootnoteReference"/>
          <w:rFonts w:ascii="Book Antiqua" w:hAnsi="Book Antiqua"/>
          <w:sz w:val="22"/>
          <w:szCs w:val="22"/>
          <w:lang w:val="sr-Cyrl-RS"/>
        </w:rPr>
        <w:footnoteReference w:id="6"/>
      </w:r>
      <w:r w:rsidRPr="00480CC8">
        <w:rPr>
          <w:rFonts w:ascii="Book Antiqua" w:hAnsi="Book Antiqua"/>
          <w:sz w:val="22"/>
          <w:szCs w:val="22"/>
          <w:lang w:val="sr-Cyrl-RS"/>
        </w:rPr>
        <w:t xml:space="preserve"> прописана је наведена методологија. Иста је намењена јавним тужиоцима и полицијским службеницима и односи се на истрагу случајева наводног злостављања од стране полицијских службеника. Истрага у случајевима наводног злостављања, према принципима који проистичу из одлука Европског суда за људска права, Комитета за људска права Уједињених нација и Комитета против тортуре Уједињених нација, треба да буде: 1) независна, односно вођена тако да у њој не учествују и на њу не утичу особе чији поступци се испитују; 2) хитна и благовремена, односно вођена без непотребног одлагања; 3) делотворна, што значи да у оквиру ње треба да буду предузете мере потребне да би учиниоци били откривени и на одговарајући начин санкционисани; 4) вођена тако да оштећеном буде омогућено да заштити своје легитимне интересе и 5) подвргнута контроли јавности.</w:t>
      </w:r>
    </w:p>
    <w:p w14:paraId="3A9A55F3" w14:textId="77777777" w:rsidR="000A374F" w:rsidRPr="000A374F" w:rsidRDefault="000A374F" w:rsidP="00E6729B">
      <w:pPr>
        <w:pStyle w:val="Normal1"/>
        <w:spacing w:before="120" w:beforeAutospacing="0" w:after="0" w:afterAutospacing="0"/>
        <w:jc w:val="both"/>
        <w:rPr>
          <w:rFonts w:ascii="Book Antiqua" w:hAnsi="Book Antiqua"/>
          <w:sz w:val="22"/>
          <w:szCs w:val="22"/>
        </w:rPr>
      </w:pPr>
      <w:r w:rsidRPr="000A374F">
        <w:rPr>
          <w:rFonts w:ascii="Book Antiqua" w:hAnsi="Book Antiqua"/>
          <w:sz w:val="22"/>
          <w:szCs w:val="22"/>
        </w:rPr>
        <w:t>Уколико злостављање буде пријављено полицији или полиција на други начин дође до информације која указује на то да је до з</w:t>
      </w:r>
      <w:r w:rsidR="007A546E">
        <w:rPr>
          <w:rFonts w:ascii="Book Antiqua" w:hAnsi="Book Antiqua"/>
          <w:sz w:val="22"/>
          <w:szCs w:val="22"/>
        </w:rPr>
        <w:t>лостављања дошло</w:t>
      </w:r>
      <w:r w:rsidRPr="000A374F">
        <w:rPr>
          <w:rFonts w:ascii="Book Antiqua" w:hAnsi="Book Antiqua"/>
          <w:sz w:val="22"/>
          <w:szCs w:val="22"/>
        </w:rPr>
        <w:t xml:space="preserve">, </w:t>
      </w:r>
      <w:r w:rsidRPr="007A546E">
        <w:rPr>
          <w:rFonts w:ascii="Book Antiqua" w:hAnsi="Book Antiqua"/>
          <w:sz w:val="22"/>
          <w:szCs w:val="22"/>
        </w:rPr>
        <w:t xml:space="preserve">полицијски службеник ће без одлагања упознати дежурног јавног тужиоца о наводном злостављању и о томе сачинити службену белешку. Након пријема информације, дежурни јавни тужилац доноси одлуку о даљем току поступка </w:t>
      </w:r>
      <w:r w:rsidRPr="000A374F">
        <w:rPr>
          <w:rFonts w:ascii="Book Antiqua" w:hAnsi="Book Antiqua"/>
          <w:sz w:val="22"/>
          <w:szCs w:val="22"/>
        </w:rPr>
        <w:t>(нпр. сачињава кривичну пријаву, издаје наредбу о довођењу осумњиченог ради саслушања итд.).</w:t>
      </w:r>
    </w:p>
    <w:p w14:paraId="4DE021BE" w14:textId="77777777" w:rsidR="000A374F" w:rsidRPr="000A374F" w:rsidRDefault="000A374F" w:rsidP="00E6729B">
      <w:pPr>
        <w:pStyle w:val="Normal1"/>
        <w:spacing w:before="120" w:beforeAutospacing="0" w:after="0" w:afterAutospacing="0"/>
        <w:jc w:val="both"/>
        <w:rPr>
          <w:rFonts w:ascii="Book Antiqua" w:hAnsi="Book Antiqua"/>
          <w:sz w:val="22"/>
          <w:szCs w:val="22"/>
        </w:rPr>
      </w:pPr>
      <w:r w:rsidRPr="000A374F">
        <w:rPr>
          <w:rFonts w:ascii="Book Antiqua" w:hAnsi="Book Antiqua"/>
          <w:sz w:val="22"/>
          <w:szCs w:val="22"/>
        </w:rPr>
        <w:t xml:space="preserve">Обавеза спровођења делотворне истраге није условљена подношењем било какве пријаве од стране наводне жртве или другог лица. Довољно је да су државни органи свесни тога да постоји озбиљна могућност да је неко био злостављан. </w:t>
      </w:r>
    </w:p>
    <w:p w14:paraId="2A7B6764" w14:textId="77777777" w:rsidR="00635817" w:rsidRPr="000A374F" w:rsidRDefault="00635817" w:rsidP="00E6729B">
      <w:pPr>
        <w:spacing w:before="120" w:after="0" w:line="240" w:lineRule="auto"/>
        <w:jc w:val="center"/>
        <w:rPr>
          <w:rFonts w:ascii="Book Antiqua" w:eastAsia="Times New Roman" w:hAnsi="Book Antiqua" w:cs="Arial"/>
          <w:lang w:val="sr-Cyrl-CS" w:eastAsia="sr-Latn-CS"/>
        </w:rPr>
      </w:pPr>
      <w:r w:rsidRPr="000A374F">
        <w:rPr>
          <w:rFonts w:ascii="Book Antiqua" w:eastAsia="Times New Roman" w:hAnsi="Book Antiqua" w:cs="Arial"/>
          <w:lang w:val="sr-Cyrl-CS" w:eastAsia="sr-Latn-CS"/>
        </w:rPr>
        <w:t>***</w:t>
      </w:r>
    </w:p>
    <w:p w14:paraId="20D95C3B" w14:textId="551B9C45" w:rsidR="006C5C79" w:rsidRPr="00F25E17" w:rsidRDefault="00635817" w:rsidP="00E6729B">
      <w:pPr>
        <w:pStyle w:val="Normal2"/>
        <w:spacing w:before="120" w:beforeAutospacing="0" w:after="0" w:afterAutospacing="0"/>
        <w:jc w:val="both"/>
        <w:rPr>
          <w:rFonts w:ascii="Book Antiqua" w:hAnsi="Book Antiqua" w:cs="Times New Roman"/>
          <w:lang w:val="sr-Cyrl-CS"/>
        </w:rPr>
      </w:pPr>
      <w:r w:rsidRPr="00AB6152">
        <w:rPr>
          <w:rFonts w:ascii="Book Antiqua" w:hAnsi="Book Antiqua" w:cs="Times New Roman"/>
        </w:rPr>
        <w:t xml:space="preserve">У спроведеном поступку контроле законитости и правилности рада Министарства унутрашњих послова, Заштитник грађана је утврдио </w:t>
      </w:r>
      <w:r w:rsidR="00F25E17">
        <w:rPr>
          <w:rFonts w:ascii="Book Antiqua" w:hAnsi="Book Antiqua" w:cs="Times New Roman"/>
          <w:lang w:val="sr-Cyrl-RS"/>
        </w:rPr>
        <w:t>недостатке</w:t>
      </w:r>
      <w:r w:rsidR="00F25E17">
        <w:rPr>
          <w:rFonts w:ascii="Book Antiqua" w:hAnsi="Book Antiqua"/>
          <w:b/>
          <w:color w:val="000000"/>
          <w:lang w:val="ru-RU"/>
        </w:rPr>
        <w:t xml:space="preserve"> </w:t>
      </w:r>
      <w:r w:rsidR="00F25E17" w:rsidRPr="00F25E17">
        <w:rPr>
          <w:rFonts w:ascii="Book Antiqua" w:hAnsi="Book Antiqua"/>
          <w:color w:val="000000"/>
          <w:lang w:val="ru-RU"/>
        </w:rPr>
        <w:t xml:space="preserve">у вези са поступањем полицијских службеника </w:t>
      </w:r>
      <w:r w:rsidR="00F25E17" w:rsidRPr="00F25E17">
        <w:rPr>
          <w:rFonts w:ascii="Book Antiqua" w:eastAsia="Calibri" w:hAnsi="Book Antiqua" w:cs="Times New Roman"/>
          <w:color w:val="000000"/>
          <w:lang w:val="sr-Cyrl-CS"/>
        </w:rPr>
        <w:t>08. и 09. јула 2020. године</w:t>
      </w:r>
      <w:r w:rsidR="00F25E17" w:rsidRPr="00F25E17">
        <w:rPr>
          <w:rFonts w:ascii="Book Antiqua" w:hAnsi="Book Antiqua"/>
          <w:color w:val="000000"/>
          <w:lang w:val="ru-RU"/>
        </w:rPr>
        <w:t xml:space="preserve"> </w:t>
      </w:r>
      <w:r w:rsidR="00F25E17" w:rsidRPr="00F25E17">
        <w:rPr>
          <w:rFonts w:ascii="Book Antiqua" w:hAnsi="Book Antiqua"/>
          <w:color w:val="000000"/>
          <w:lang w:val="sr-Latn-RS"/>
        </w:rPr>
        <w:t xml:space="preserve">у </w:t>
      </w:r>
      <w:r w:rsidR="00F25E17" w:rsidRPr="00CC4619">
        <w:rPr>
          <w:rFonts w:ascii="Book Antiqua" w:hAnsi="Book Antiqua"/>
          <w:color w:val="000000"/>
          <w:lang w:val="sr-Cyrl-RS"/>
        </w:rPr>
        <w:t xml:space="preserve">Новом Саду </w:t>
      </w:r>
      <w:r w:rsidR="00F25E17" w:rsidRPr="00CC4619">
        <w:rPr>
          <w:rFonts w:ascii="Book Antiqua" w:hAnsi="Book Antiqua"/>
          <w:color w:val="000000"/>
          <w:lang w:val="ru-RU"/>
        </w:rPr>
        <w:t xml:space="preserve">према </w:t>
      </w:r>
      <w:r w:rsidR="0073543A">
        <w:rPr>
          <w:rFonts w:ascii="Book Antiqua" w:hAnsi="Book Antiqua"/>
          <w:color w:val="000000"/>
          <w:lang w:val="ru-RU"/>
        </w:rPr>
        <w:t>АА</w:t>
      </w:r>
      <w:r w:rsidR="00F25E17" w:rsidRPr="00CC4619">
        <w:rPr>
          <w:rFonts w:ascii="Book Antiqua" w:hAnsi="Book Antiqua"/>
          <w:color w:val="000000"/>
          <w:lang w:val="ru-RU"/>
        </w:rPr>
        <w:t xml:space="preserve">, који се састоје у наношењу </w:t>
      </w:r>
      <w:r w:rsidR="00F25E17" w:rsidRPr="00CC4619">
        <w:rPr>
          <w:rFonts w:ascii="Book Antiqua" w:hAnsi="Book Antiqua"/>
          <w:color w:val="000000"/>
        </w:rPr>
        <w:t>повред</w:t>
      </w:r>
      <w:r w:rsidR="00F25E17" w:rsidRPr="00CC4619">
        <w:rPr>
          <w:rFonts w:ascii="Book Antiqua" w:hAnsi="Book Antiqua"/>
          <w:color w:val="000000"/>
          <w:lang w:val="sr-Cyrl-RS"/>
        </w:rPr>
        <w:t>а</w:t>
      </w:r>
      <w:r w:rsidR="00F25E17" w:rsidRPr="00CC4619">
        <w:rPr>
          <w:rFonts w:ascii="Book Antiqua" w:hAnsi="Book Antiqua"/>
        </w:rPr>
        <w:t xml:space="preserve"> по глави и телу</w:t>
      </w:r>
      <w:r w:rsidR="00F25E17" w:rsidRPr="00CC4619">
        <w:rPr>
          <w:rFonts w:ascii="Book Antiqua" w:hAnsi="Book Antiqua"/>
          <w:lang w:val="sr-Cyrl-RS"/>
        </w:rPr>
        <w:t xml:space="preserve"> н</w:t>
      </w:r>
      <w:r w:rsidR="00CC4619" w:rsidRPr="00CC4619">
        <w:rPr>
          <w:rFonts w:ascii="Book Antiqua" w:hAnsi="Book Antiqua"/>
          <w:color w:val="000000"/>
          <w:lang w:val="ru-RU"/>
        </w:rPr>
        <w:t xml:space="preserve">езаконитом поступањем </w:t>
      </w:r>
      <w:r w:rsidR="006C5C79" w:rsidRPr="00F25E17">
        <w:rPr>
          <w:rFonts w:ascii="Book Antiqua" w:hAnsi="Book Antiqua"/>
          <w:color w:val="000000"/>
        </w:rPr>
        <w:t xml:space="preserve">током </w:t>
      </w:r>
      <w:r w:rsidR="006C5C79" w:rsidRPr="00F25E17">
        <w:rPr>
          <w:rFonts w:ascii="Book Antiqua" w:eastAsia="Calibri" w:hAnsi="Book Antiqua" w:cs="Times New Roman"/>
          <w:color w:val="000000"/>
          <w:lang w:val="sr-Cyrl-CS"/>
        </w:rPr>
        <w:t xml:space="preserve">његовог </w:t>
      </w:r>
      <w:r w:rsidR="006C5C79" w:rsidRPr="00F25E17">
        <w:rPr>
          <w:rFonts w:ascii="Book Antiqua" w:eastAsia="Calibri" w:hAnsi="Book Antiqua" w:cs="Times New Roman"/>
          <w:color w:val="000000"/>
        </w:rPr>
        <w:t>лиш</w:t>
      </w:r>
      <w:r w:rsidR="006C5C79" w:rsidRPr="00F25E17">
        <w:rPr>
          <w:rFonts w:ascii="Book Antiqua" w:eastAsia="Calibri" w:hAnsi="Book Antiqua" w:cs="Times New Roman"/>
          <w:color w:val="000000"/>
          <w:lang w:val="sr-Cyrl-RS"/>
        </w:rPr>
        <w:t>ења</w:t>
      </w:r>
      <w:r w:rsidR="006C5C79" w:rsidRPr="00F25E17">
        <w:rPr>
          <w:rFonts w:ascii="Book Antiqua" w:eastAsia="Calibri" w:hAnsi="Book Antiqua" w:cs="Times New Roman"/>
          <w:color w:val="000000"/>
        </w:rPr>
        <w:t xml:space="preserve"> слободе</w:t>
      </w:r>
      <w:r w:rsidR="006C5C79" w:rsidRPr="00F25E17">
        <w:rPr>
          <w:rFonts w:ascii="Book Antiqua" w:eastAsia="Calibri" w:hAnsi="Book Antiqua" w:cs="Times New Roman"/>
          <w:color w:val="000000"/>
          <w:lang w:val="sr-Cyrl-RS"/>
        </w:rPr>
        <w:t>,</w:t>
      </w:r>
      <w:r w:rsidR="006C5C79" w:rsidRPr="00F25E17">
        <w:rPr>
          <w:rFonts w:ascii="Book Antiqua" w:eastAsia="Calibri" w:hAnsi="Book Antiqua" w:cs="Times New Roman"/>
          <w:color w:val="000000"/>
        </w:rPr>
        <w:t xml:space="preserve"> </w:t>
      </w:r>
      <w:r w:rsidR="006C5C79" w:rsidRPr="00F25E17">
        <w:rPr>
          <w:rFonts w:ascii="Book Antiqua" w:hAnsi="Book Antiqua"/>
          <w:color w:val="000000"/>
        </w:rPr>
        <w:t xml:space="preserve">чиме му је </w:t>
      </w:r>
      <w:r w:rsidR="006C5C79" w:rsidRPr="00F25E17">
        <w:rPr>
          <w:rFonts w:ascii="Book Antiqua" w:hAnsi="Book Antiqua"/>
          <w:color w:val="000000"/>
          <w:lang w:val="ru-RU"/>
        </w:rPr>
        <w:t>повређено право на неповредивост физичког и психичког интегритета и право на достојанство;</w:t>
      </w:r>
      <w:r w:rsidR="00F25E17">
        <w:rPr>
          <w:rFonts w:ascii="Book Antiqua" w:hAnsi="Book Antiqua"/>
          <w:color w:val="000000"/>
          <w:lang w:val="ru-RU"/>
        </w:rPr>
        <w:t xml:space="preserve"> </w:t>
      </w:r>
      <w:r w:rsidR="006C5C79" w:rsidRPr="00F25E17">
        <w:rPr>
          <w:rFonts w:ascii="Book Antiqua" w:hAnsi="Book Antiqua" w:cs="Times New Roman"/>
          <w:lang w:val="sr-Cyrl-CS"/>
        </w:rPr>
        <w:t>пропуштању да се у Решење о задржавању бр. 128/20 од 08.7.2020. године ПУ Нови Сад,</w:t>
      </w:r>
      <w:r w:rsidR="00F25E17" w:rsidRPr="00F25E17">
        <w:rPr>
          <w:rFonts w:ascii="Book Antiqua" w:hAnsi="Book Antiqua" w:cs="Times New Roman"/>
          <w:lang w:val="sr-Cyrl-CS"/>
        </w:rPr>
        <w:t xml:space="preserve"> </w:t>
      </w:r>
      <w:r w:rsidR="006C5C79" w:rsidRPr="00F25E17">
        <w:rPr>
          <w:rFonts w:ascii="Book Antiqua" w:hAnsi="Book Antiqua" w:cs="Times New Roman"/>
          <w:lang w:val="sr-Cyrl-CS"/>
        </w:rPr>
        <w:t>ПИ Стари град унесу сви предвиђени подаци од значаја за остваривање права задржаног лица;</w:t>
      </w:r>
      <w:r w:rsidR="006C5C79" w:rsidRPr="00F25E17">
        <w:t xml:space="preserve"> </w:t>
      </w:r>
      <w:r w:rsidR="006C5C79" w:rsidRPr="00F25E17">
        <w:rPr>
          <w:rFonts w:ascii="Book Antiqua" w:hAnsi="Book Antiqua" w:cs="Times New Roman"/>
          <w:lang w:val="sr-Cyrl-CS"/>
        </w:rPr>
        <w:t>уношењу нетачног податка о времену задржавања</w:t>
      </w:r>
      <w:r w:rsidR="006C5C79" w:rsidRPr="00F25E17">
        <w:rPr>
          <w:rFonts w:ascii="Book Antiqua" w:hAnsi="Book Antiqua" w:cs="Times New Roman"/>
          <w:noProof/>
          <w:lang w:val="sr-Cyrl-CS"/>
        </w:rPr>
        <w:t xml:space="preserve"> лица, односно почетку и  </w:t>
      </w:r>
      <w:r w:rsidR="006C5C79" w:rsidRPr="00F25E17">
        <w:rPr>
          <w:rFonts w:ascii="Book Antiqua" w:hAnsi="Book Antiqua" w:cs="Times New Roman"/>
          <w:lang w:val="sr-Cyrl-CS"/>
        </w:rPr>
        <w:t>завршетку задржавања у Решење о задржавању;</w:t>
      </w:r>
      <w:r w:rsidR="00F25E17">
        <w:rPr>
          <w:rFonts w:ascii="Book Antiqua" w:hAnsi="Book Antiqua" w:cs="Times New Roman"/>
          <w:lang w:val="sr-Cyrl-CS"/>
        </w:rPr>
        <w:t xml:space="preserve"> </w:t>
      </w:r>
      <w:r w:rsidR="006C5C79" w:rsidRPr="00F25E17">
        <w:rPr>
          <w:rFonts w:ascii="Book Antiqua" w:hAnsi="Book Antiqua" w:cs="Times New Roman"/>
          <w:lang w:val="sr-Cyrl-CS"/>
        </w:rPr>
        <w:t xml:space="preserve">пропуштању да се о задржавању </w:t>
      </w:r>
      <w:r w:rsidR="00480CC8">
        <w:rPr>
          <w:rFonts w:ascii="Book Antiqua" w:hAnsi="Book Antiqua" w:cs="Times New Roman"/>
          <w:lang w:val="sr-Cyrl-CS"/>
        </w:rPr>
        <w:t>АА</w:t>
      </w:r>
      <w:r w:rsidR="00F25E17">
        <w:rPr>
          <w:rFonts w:ascii="Book Antiqua" w:hAnsi="Book Antiqua" w:cs="Times New Roman"/>
          <w:lang w:val="sr-Cyrl-CS"/>
        </w:rPr>
        <w:t xml:space="preserve"> у ПИ Стари град сачини з</w:t>
      </w:r>
      <w:r w:rsidR="006C5C79" w:rsidRPr="00F25E17">
        <w:rPr>
          <w:rFonts w:ascii="Book Antiqua" w:hAnsi="Book Antiqua" w:cs="Times New Roman"/>
          <w:lang w:val="sr-Cyrl-CS"/>
        </w:rPr>
        <w:t>аписник о задржавању лица</w:t>
      </w:r>
      <w:r w:rsidR="006C5C79" w:rsidRPr="00F25E17">
        <w:rPr>
          <w:rFonts w:ascii="Book Antiqua" w:hAnsi="Book Antiqua" w:cs="Times New Roman"/>
        </w:rPr>
        <w:t>;</w:t>
      </w:r>
      <w:r w:rsidR="00F25E17">
        <w:rPr>
          <w:rFonts w:ascii="Book Antiqua" w:hAnsi="Book Antiqua" w:cs="Times New Roman"/>
          <w:lang w:val="sr-Cyrl-RS"/>
        </w:rPr>
        <w:t xml:space="preserve"> </w:t>
      </w:r>
      <w:r w:rsidR="006C5C79" w:rsidRPr="00F25E17">
        <w:rPr>
          <w:rFonts w:ascii="Book Antiqua" w:hAnsi="Book Antiqua"/>
        </w:rPr>
        <w:t xml:space="preserve">пропуштању </w:t>
      </w:r>
      <w:r w:rsidR="006C5C79" w:rsidRPr="00F25E17">
        <w:rPr>
          <w:rFonts w:ascii="Book Antiqua" w:hAnsi="Book Antiqua"/>
          <w:lang w:val="sr-Cyrl-RS"/>
        </w:rPr>
        <w:t xml:space="preserve">да се </w:t>
      </w:r>
      <w:r w:rsidR="006C5C79" w:rsidRPr="00F25E17">
        <w:rPr>
          <w:rFonts w:ascii="Book Antiqua" w:hAnsi="Book Antiqua"/>
        </w:rPr>
        <w:t>евидентира</w:t>
      </w:r>
      <w:r w:rsidR="006C5C79" w:rsidRPr="00F25E17">
        <w:rPr>
          <w:rFonts w:ascii="Book Antiqua" w:hAnsi="Book Antiqua" w:cs="Times New Roman"/>
          <w:lang w:val="sr-Cyrl-CS"/>
        </w:rPr>
        <w:t xml:space="preserve"> да је 09. јула 2020. године на позив полицијског службеника ПИ Стари град, интервенисала служба хитне медицинске помоћи, те да је лекар констатовао повреде за које је поменути грађанин навео да их је задобио пендреком - службеном палицом</w:t>
      </w:r>
      <w:r w:rsidR="006C5C79" w:rsidRPr="00F25E17">
        <w:rPr>
          <w:rFonts w:ascii="Book Antiqua" w:hAnsi="Book Antiqua" w:cs="Times New Roman"/>
        </w:rPr>
        <w:t>;</w:t>
      </w:r>
      <w:r w:rsidR="00F25E17">
        <w:rPr>
          <w:rFonts w:ascii="Book Antiqua" w:hAnsi="Book Antiqua" w:cs="Times New Roman"/>
          <w:lang w:val="sr-Cyrl-RS"/>
        </w:rPr>
        <w:t xml:space="preserve"> </w:t>
      </w:r>
      <w:r w:rsidR="006C5C79" w:rsidRPr="00F25E17">
        <w:rPr>
          <w:rFonts w:ascii="Book Antiqua" w:hAnsi="Book Antiqua" w:cs="Times New Roman"/>
          <w:lang w:val="sr-Cyrl-CS"/>
        </w:rPr>
        <w:t>пропуштању ПУ Нови Сад, ПИ Стари град</w:t>
      </w:r>
      <w:r w:rsidR="006C5C79" w:rsidRPr="00F25E17">
        <w:rPr>
          <w:rFonts w:ascii="Book Antiqua" w:hAnsi="Book Antiqua" w:cs="Times New Roman"/>
        </w:rPr>
        <w:t xml:space="preserve"> </w:t>
      </w:r>
      <w:r w:rsidR="006C5C79" w:rsidRPr="00F25E17">
        <w:rPr>
          <w:rFonts w:ascii="Book Antiqua" w:hAnsi="Book Antiqua" w:cs="Times New Roman"/>
          <w:lang w:val="sr-Cyrl-CS"/>
        </w:rPr>
        <w:t xml:space="preserve">да о констатованим повредама и наводима </w:t>
      </w:r>
      <w:r w:rsidR="00480CC8">
        <w:rPr>
          <w:rFonts w:ascii="Book Antiqua" w:hAnsi="Book Antiqua" w:cs="Times New Roman"/>
          <w:lang w:val="sr-Cyrl-CS"/>
        </w:rPr>
        <w:t>АА</w:t>
      </w:r>
      <w:r w:rsidR="006C5C79" w:rsidRPr="00F25E17">
        <w:rPr>
          <w:rFonts w:ascii="Book Antiqua" w:hAnsi="Book Antiqua" w:cs="Times New Roman"/>
          <w:lang w:val="sr-Cyrl-CS"/>
        </w:rPr>
        <w:t xml:space="preserve"> о начину њиховог настанка обавести надлежно јавно тужилаштво.</w:t>
      </w:r>
    </w:p>
    <w:p w14:paraId="5F1278FC" w14:textId="4B45980E" w:rsidR="00122ACE" w:rsidRPr="00122ACE" w:rsidRDefault="00822032" w:rsidP="00E6729B">
      <w:pPr>
        <w:pStyle w:val="Normal2"/>
        <w:spacing w:before="120" w:beforeAutospacing="0" w:after="0" w:afterAutospacing="0"/>
        <w:jc w:val="both"/>
        <w:rPr>
          <w:rFonts w:ascii="Book Antiqua" w:hAnsi="Book Antiqua" w:cs="Times New Roman"/>
          <w:lang w:val="sr-Cyrl-RS"/>
        </w:rPr>
      </w:pPr>
      <w:r>
        <w:rPr>
          <w:rFonts w:ascii="Book Antiqua" w:hAnsi="Book Antiqua"/>
          <w:color w:val="000000"/>
          <w:lang w:val="ru-RU"/>
        </w:rPr>
        <w:t xml:space="preserve">Из изјашњења Министарства унутрашњих послова и достављене документације </w:t>
      </w:r>
      <w:r w:rsidR="00A93E1D">
        <w:rPr>
          <w:rFonts w:ascii="Book Antiqua" w:hAnsi="Book Antiqua"/>
          <w:color w:val="000000"/>
          <w:lang w:val="ru-RU"/>
        </w:rPr>
        <w:t>може се закључити</w:t>
      </w:r>
      <w:r>
        <w:rPr>
          <w:rFonts w:ascii="Book Antiqua" w:hAnsi="Book Antiqua"/>
          <w:color w:val="000000"/>
          <w:lang w:val="ru-RU"/>
        </w:rPr>
        <w:t xml:space="preserve">: да је </w:t>
      </w:r>
      <w:r w:rsidR="00480CC8">
        <w:rPr>
          <w:rFonts w:ascii="Book Antiqua" w:hAnsi="Book Antiqua"/>
          <w:color w:val="000000"/>
          <w:lang w:val="ru-RU"/>
        </w:rPr>
        <w:t>АА</w:t>
      </w:r>
      <w:r>
        <w:rPr>
          <w:rFonts w:ascii="Book Antiqua" w:hAnsi="Book Antiqua"/>
          <w:color w:val="000000"/>
          <w:lang w:val="ru-RU"/>
        </w:rPr>
        <w:t xml:space="preserve"> осумњичен да је </w:t>
      </w:r>
      <w:r>
        <w:rPr>
          <w:rFonts w:ascii="Book Antiqua" w:hAnsi="Book Antiqua"/>
        </w:rPr>
        <w:t>као учесник непријављеног јавног окупљања</w:t>
      </w:r>
      <w:r>
        <w:rPr>
          <w:rFonts w:ascii="Book Antiqua" w:hAnsi="Book Antiqua"/>
          <w:lang w:val="sr-Cyrl-RS"/>
        </w:rPr>
        <w:t xml:space="preserve"> у Новом Саду 08.07.2020. године око 21,00 часова</w:t>
      </w:r>
      <w:r>
        <w:rPr>
          <w:rFonts w:ascii="Book Antiqua" w:hAnsi="Book Antiqua"/>
        </w:rPr>
        <w:t xml:space="preserve"> бацао каменице на зидове и прозоре Градске куће којом приликом је дошло до оштећења зидова и прозора на истој, као и </w:t>
      </w:r>
      <w:r>
        <w:rPr>
          <w:rFonts w:ascii="Book Antiqua" w:hAnsi="Book Antiqua"/>
          <w:lang w:val="sr-Cyrl-RS"/>
        </w:rPr>
        <w:t xml:space="preserve">да </w:t>
      </w:r>
      <w:r>
        <w:rPr>
          <w:rFonts w:ascii="Book Antiqua" w:hAnsi="Book Antiqua"/>
        </w:rPr>
        <w:t>приликом провере идентитета код себе није имао личну карту</w:t>
      </w:r>
      <w:r w:rsidR="00E04CFB">
        <w:rPr>
          <w:rFonts w:ascii="Book Antiqua" w:hAnsi="Book Antiqua"/>
          <w:lang w:val="sr-Cyrl-RS"/>
        </w:rPr>
        <w:t>;</w:t>
      </w:r>
      <w:r>
        <w:rPr>
          <w:rFonts w:ascii="Book Antiqua" w:hAnsi="Book Antiqua"/>
          <w:lang w:val="sr-Cyrl-RS"/>
        </w:rPr>
        <w:t xml:space="preserve"> да је </w:t>
      </w:r>
      <w:r w:rsidR="00A93E1D">
        <w:rPr>
          <w:rFonts w:ascii="Book Antiqua" w:hAnsi="Book Antiqua"/>
          <w:lang w:val="sr-Cyrl-RS"/>
        </w:rPr>
        <w:t>према њему примењено полицијско овлашћење довођење</w:t>
      </w:r>
      <w:r w:rsidR="00A54E64">
        <w:rPr>
          <w:rFonts w:ascii="Book Antiqua" w:hAnsi="Book Antiqua"/>
          <w:lang w:val="sr-Cyrl-RS"/>
        </w:rPr>
        <w:t xml:space="preserve"> од 22,25 до 22,30 часова</w:t>
      </w:r>
      <w:r w:rsidR="00A93E1D">
        <w:rPr>
          <w:rFonts w:ascii="Book Antiqua" w:hAnsi="Book Antiqua"/>
          <w:lang w:val="sr-Cyrl-RS"/>
        </w:rPr>
        <w:t>,</w:t>
      </w:r>
      <w:r w:rsidR="00E04CFB">
        <w:rPr>
          <w:rFonts w:ascii="Book Antiqua" w:hAnsi="Book Antiqua"/>
          <w:lang w:val="sr-Cyrl-RS"/>
        </w:rPr>
        <w:t xml:space="preserve"> </w:t>
      </w:r>
      <w:r w:rsidR="00A93E1D">
        <w:rPr>
          <w:rFonts w:ascii="Book Antiqua" w:hAnsi="Book Antiqua"/>
          <w:lang w:val="sr-Cyrl-RS"/>
        </w:rPr>
        <w:t xml:space="preserve">те да је </w:t>
      </w:r>
      <w:r>
        <w:rPr>
          <w:rFonts w:ascii="Book Antiqua" w:hAnsi="Book Antiqua"/>
          <w:lang w:val="sr-Cyrl-RS"/>
        </w:rPr>
        <w:t xml:space="preserve">приведен </w:t>
      </w:r>
      <w:r w:rsidR="00E04CFB">
        <w:rPr>
          <w:rFonts w:ascii="Book Antiqua" w:hAnsi="Book Antiqua"/>
          <w:lang w:val="sr-Cyrl-RS"/>
        </w:rPr>
        <w:t xml:space="preserve">са Позоришног трга </w:t>
      </w:r>
      <w:r>
        <w:rPr>
          <w:rFonts w:ascii="Book Antiqua" w:hAnsi="Book Antiqua" w:cs="Times New Roman"/>
          <w:lang w:val="sr-Cyrl-CS"/>
        </w:rPr>
        <w:t xml:space="preserve">у просторије ПИ Нови </w:t>
      </w:r>
      <w:r w:rsidRPr="00A93E1D">
        <w:rPr>
          <w:rFonts w:ascii="Book Antiqua" w:hAnsi="Book Antiqua" w:cs="Times New Roman"/>
          <w:lang w:val="sr-Cyrl-CS"/>
        </w:rPr>
        <w:t>Сад</w:t>
      </w:r>
      <w:r w:rsidR="00D546CB">
        <w:rPr>
          <w:rFonts w:ascii="Book Antiqua" w:hAnsi="Book Antiqua"/>
          <w:lang w:val="sr-Cyrl-RS"/>
        </w:rPr>
        <w:t xml:space="preserve">, без података о томе да </w:t>
      </w:r>
      <w:r w:rsidR="00D546CB">
        <w:rPr>
          <w:rFonts w:ascii="Book Antiqua" w:hAnsi="Book Antiqua"/>
        </w:rPr>
        <w:t>има видљиве повреде или да се жали на повреде</w:t>
      </w:r>
      <w:r w:rsidR="00D546CB">
        <w:rPr>
          <w:rFonts w:ascii="Book Antiqua" w:hAnsi="Book Antiqua"/>
          <w:lang w:val="sr-Cyrl-RS"/>
        </w:rPr>
        <w:t>;</w:t>
      </w:r>
      <w:r w:rsidR="00E04CFB">
        <w:rPr>
          <w:rFonts w:ascii="Book Antiqua" w:hAnsi="Book Antiqua"/>
          <w:lang w:val="sr-Cyrl-RS"/>
        </w:rPr>
        <w:t xml:space="preserve"> да је </w:t>
      </w:r>
      <w:r w:rsidR="00D546CB">
        <w:rPr>
          <w:rFonts w:ascii="Book Antiqua" w:hAnsi="Book Antiqua"/>
          <w:lang w:val="sr-Cyrl-RS"/>
        </w:rPr>
        <w:t xml:space="preserve">09.07.2020. године у 11,50 часова, на позив МУП-а, прегледан у просторијама ПИ Стари град и да је </w:t>
      </w:r>
      <w:r w:rsidR="00D546CB" w:rsidRPr="004229F8">
        <w:rPr>
          <w:rFonts w:ascii="Book Antiqua" w:hAnsi="Book Antiqua"/>
        </w:rPr>
        <w:t xml:space="preserve">лекар Завода за хитну медицинску помоћ  </w:t>
      </w:r>
      <w:r w:rsidR="00D546CB">
        <w:rPr>
          <w:rFonts w:ascii="Book Antiqua" w:hAnsi="Book Antiqua"/>
          <w:lang w:val="sr-Cyrl-RS"/>
        </w:rPr>
        <w:lastRenderedPageBreak/>
        <w:t xml:space="preserve">у Новом Саду </w:t>
      </w:r>
      <w:r w:rsidR="00D546CB" w:rsidRPr="004229F8">
        <w:rPr>
          <w:rFonts w:ascii="Book Antiqua" w:hAnsi="Book Antiqua"/>
        </w:rPr>
        <w:t>констатовао повреде у виду</w:t>
      </w:r>
      <w:r w:rsidR="00A54E64" w:rsidRPr="00A54E64">
        <w:rPr>
          <w:rFonts w:ascii="Book Antiqua" w:hAnsi="Book Antiqua"/>
        </w:rPr>
        <w:t xml:space="preserve"> </w:t>
      </w:r>
      <w:r w:rsidR="00A54E64">
        <w:rPr>
          <w:rFonts w:ascii="Book Antiqua" w:hAnsi="Book Antiqua"/>
        </w:rPr>
        <w:t>периобиралн</w:t>
      </w:r>
      <w:r w:rsidR="00A54E64">
        <w:rPr>
          <w:rFonts w:ascii="Book Antiqua" w:hAnsi="Book Antiqua"/>
          <w:lang w:val="sr-Cyrl-RS"/>
        </w:rPr>
        <w:t>ог</w:t>
      </w:r>
      <w:r w:rsidR="00D546CB" w:rsidRPr="004229F8">
        <w:rPr>
          <w:rFonts w:ascii="Book Antiqua" w:hAnsi="Book Antiqua"/>
        </w:rPr>
        <w:t xml:space="preserve"> хематома левог ока и хематома у пределу</w:t>
      </w:r>
      <w:r w:rsidR="00A54E64">
        <w:rPr>
          <w:rFonts w:ascii="Book Antiqua" w:hAnsi="Book Antiqua"/>
          <w:lang w:val="sr-Cyrl-RS"/>
        </w:rPr>
        <w:t xml:space="preserve"> леве</w:t>
      </w:r>
      <w:r w:rsidR="00D546CB" w:rsidRPr="004229F8">
        <w:rPr>
          <w:rFonts w:ascii="Book Antiqua" w:hAnsi="Book Antiqua"/>
        </w:rPr>
        <w:t xml:space="preserve"> слепоочнице дужине 15 цм</w:t>
      </w:r>
      <w:r w:rsidR="00A54E64">
        <w:rPr>
          <w:rFonts w:ascii="Book Antiqua" w:hAnsi="Book Antiqua"/>
          <w:lang w:val="sr-Cyrl-RS"/>
        </w:rPr>
        <w:t>,</w:t>
      </w:r>
      <w:r w:rsidR="00A54E64" w:rsidRPr="00A54E64">
        <w:rPr>
          <w:rFonts w:ascii="Book Antiqua" w:hAnsi="Book Antiqua"/>
        </w:rPr>
        <w:t xml:space="preserve"> </w:t>
      </w:r>
      <w:r w:rsidR="00A54E64">
        <w:rPr>
          <w:rFonts w:ascii="Book Antiqua" w:hAnsi="Book Antiqua"/>
        </w:rPr>
        <w:t>а у пределу десне стране леђа две еритематозне промене дужине 15 цм, као и једна еритематозна промена дужине 15 цм на левој страни леђа</w:t>
      </w:r>
      <w:r w:rsidR="00A54E64">
        <w:rPr>
          <w:rFonts w:ascii="Book Antiqua" w:hAnsi="Book Antiqua"/>
          <w:lang w:val="sr-Cyrl-RS"/>
        </w:rPr>
        <w:t xml:space="preserve">, за које је </w:t>
      </w:r>
      <w:r w:rsidR="00480CC8">
        <w:rPr>
          <w:rFonts w:ascii="Book Antiqua" w:hAnsi="Book Antiqua"/>
          <w:lang w:val="sr-Cyrl-RS"/>
        </w:rPr>
        <w:t>АА</w:t>
      </w:r>
      <w:r w:rsidR="00D546CB">
        <w:rPr>
          <w:rFonts w:ascii="Book Antiqua" w:hAnsi="Book Antiqua"/>
        </w:rPr>
        <w:t xml:space="preserve"> навео да </w:t>
      </w:r>
      <w:r w:rsidR="00A54E64">
        <w:rPr>
          <w:rFonts w:ascii="Book Antiqua" w:hAnsi="Book Antiqua"/>
          <w:lang w:val="sr-Cyrl-RS"/>
        </w:rPr>
        <w:t xml:space="preserve">их </w:t>
      </w:r>
      <w:r w:rsidR="00D546CB">
        <w:rPr>
          <w:rFonts w:ascii="Book Antiqua" w:hAnsi="Book Antiqua"/>
        </w:rPr>
        <w:t xml:space="preserve">је </w:t>
      </w:r>
      <w:r w:rsidR="00A54E64">
        <w:rPr>
          <w:rFonts w:ascii="Book Antiqua" w:hAnsi="Book Antiqua"/>
          <w:lang w:val="sr-Cyrl-RS"/>
        </w:rPr>
        <w:t>за</w:t>
      </w:r>
      <w:r w:rsidR="00D546CB">
        <w:rPr>
          <w:rFonts w:ascii="Book Antiqua" w:hAnsi="Book Antiqua"/>
        </w:rPr>
        <w:t>добио пендреком по глави и леђима</w:t>
      </w:r>
      <w:r w:rsidR="00A54E64">
        <w:rPr>
          <w:rFonts w:ascii="Book Antiqua" w:hAnsi="Book Antiqua"/>
          <w:lang w:val="sr-Cyrl-RS"/>
        </w:rPr>
        <w:t xml:space="preserve">; да је именовани </w:t>
      </w:r>
      <w:r w:rsidR="00122ACE">
        <w:rPr>
          <w:rFonts w:ascii="Book Antiqua" w:hAnsi="Book Antiqua"/>
          <w:lang w:val="sr-Cyrl-RS"/>
        </w:rPr>
        <w:t>потом</w:t>
      </w:r>
      <w:r w:rsidR="00F82A5B">
        <w:rPr>
          <w:rFonts w:ascii="Book Antiqua" w:hAnsi="Book Antiqua"/>
          <w:lang w:val="sr-Cyrl-RS"/>
        </w:rPr>
        <w:t xml:space="preserve"> пуштен на слободу,</w:t>
      </w:r>
      <w:r w:rsidR="00F82A5B">
        <w:rPr>
          <w:rFonts w:ascii="Book Antiqua" w:hAnsi="Book Antiqua"/>
        </w:rPr>
        <w:t xml:space="preserve"> због</w:t>
      </w:r>
      <w:r w:rsidR="00F82A5B">
        <w:rPr>
          <w:rFonts w:ascii="Book Antiqua" w:hAnsi="Book Antiqua"/>
          <w:lang w:val="sr-Cyrl-RS"/>
        </w:rPr>
        <w:t xml:space="preserve"> наводне </w:t>
      </w:r>
      <w:r w:rsidR="00F82A5B">
        <w:rPr>
          <w:rFonts w:ascii="Book Antiqua" w:hAnsi="Book Antiqua"/>
        </w:rPr>
        <w:t xml:space="preserve"> повишене температуре, која</w:t>
      </w:r>
      <w:r w:rsidR="00F82A5B" w:rsidRPr="004229F8">
        <w:rPr>
          <w:rFonts w:ascii="Book Antiqua" w:hAnsi="Book Antiqua"/>
        </w:rPr>
        <w:t xml:space="preserve"> није констатована у извештају лекара</w:t>
      </w:r>
      <w:r w:rsidR="00F82A5B">
        <w:rPr>
          <w:rFonts w:ascii="Book Antiqua" w:hAnsi="Book Antiqua"/>
          <w:lang w:val="sr-Cyrl-RS"/>
        </w:rPr>
        <w:t>;</w:t>
      </w:r>
      <w:r w:rsidR="00F82A5B" w:rsidRPr="00F82A5B">
        <w:rPr>
          <w:rFonts w:ascii="Book Antiqua" w:hAnsi="Book Antiqua" w:cs="Times New Roman"/>
          <w:lang w:val="sr-Cyrl-CS"/>
        </w:rPr>
        <w:t xml:space="preserve"> </w:t>
      </w:r>
      <w:r w:rsidR="00F82A5B" w:rsidRPr="00F25E17">
        <w:rPr>
          <w:rFonts w:ascii="Book Antiqua" w:hAnsi="Book Antiqua" w:cs="Times New Roman"/>
          <w:lang w:val="sr-Cyrl-CS"/>
        </w:rPr>
        <w:t xml:space="preserve">да о констатованим повредама и наводима </w:t>
      </w:r>
      <w:r w:rsidR="00480CC8">
        <w:rPr>
          <w:rFonts w:ascii="Book Antiqua" w:hAnsi="Book Antiqua" w:cs="Times New Roman"/>
          <w:lang w:val="sr-Cyrl-CS"/>
        </w:rPr>
        <w:t>АА</w:t>
      </w:r>
      <w:r w:rsidR="00F82A5B" w:rsidRPr="00F25E17">
        <w:rPr>
          <w:rFonts w:ascii="Book Antiqua" w:hAnsi="Book Antiqua" w:cs="Times New Roman"/>
          <w:lang w:val="sr-Cyrl-CS"/>
        </w:rPr>
        <w:t xml:space="preserve"> о начину њиховог настанка </w:t>
      </w:r>
      <w:r w:rsidR="00F82A5B">
        <w:rPr>
          <w:rFonts w:ascii="Book Antiqua" w:hAnsi="Book Antiqua" w:cs="Times New Roman"/>
          <w:lang w:val="sr-Cyrl-CS"/>
        </w:rPr>
        <w:t xml:space="preserve">није обавештено </w:t>
      </w:r>
      <w:r w:rsidR="00F82A5B" w:rsidRPr="00F25E17">
        <w:rPr>
          <w:rFonts w:ascii="Book Antiqua" w:hAnsi="Book Antiqua" w:cs="Times New Roman"/>
          <w:lang w:val="sr-Cyrl-CS"/>
        </w:rPr>
        <w:t xml:space="preserve"> надлежно јавно тужилаштво</w:t>
      </w:r>
      <w:r w:rsidR="00F82A5B">
        <w:rPr>
          <w:rFonts w:ascii="Book Antiqua" w:hAnsi="Book Antiqua" w:cs="Times New Roman"/>
          <w:lang w:val="sr-Cyrl-CS"/>
        </w:rPr>
        <w:t xml:space="preserve">; да о задржавању </w:t>
      </w:r>
      <w:r w:rsidR="00480CC8">
        <w:rPr>
          <w:rFonts w:ascii="Book Antiqua" w:hAnsi="Book Antiqua" w:cs="Times New Roman"/>
          <w:lang w:val="sr-Cyrl-CS"/>
        </w:rPr>
        <w:t>АА</w:t>
      </w:r>
      <w:r w:rsidR="00F82A5B">
        <w:rPr>
          <w:rFonts w:ascii="Book Antiqua" w:hAnsi="Book Antiqua" w:cs="Times New Roman"/>
          <w:lang w:val="sr-Cyrl-CS"/>
        </w:rPr>
        <w:t xml:space="preserve"> у ПИ Стари град није вођен записник</w:t>
      </w:r>
      <w:r w:rsidR="00122ACE">
        <w:rPr>
          <w:rFonts w:ascii="Book Antiqua" w:hAnsi="Book Antiqua" w:cs="Times New Roman"/>
          <w:lang w:val="sr-Cyrl-CS"/>
        </w:rPr>
        <w:t>, а да у решење о његовом задржавању нису унети тачни подаци</w:t>
      </w:r>
      <w:r w:rsidR="00122ACE" w:rsidRPr="00122ACE">
        <w:rPr>
          <w:rFonts w:ascii="Book Antiqua" w:hAnsi="Book Antiqua" w:cs="Times New Roman"/>
          <w:lang w:val="sr-Cyrl-CS"/>
        </w:rPr>
        <w:t xml:space="preserve"> </w:t>
      </w:r>
      <w:r w:rsidR="00122ACE" w:rsidRPr="00F25E17">
        <w:rPr>
          <w:rFonts w:ascii="Book Antiqua" w:hAnsi="Book Antiqua" w:cs="Times New Roman"/>
          <w:lang w:val="sr-Cyrl-CS"/>
        </w:rPr>
        <w:t xml:space="preserve">о времену </w:t>
      </w:r>
      <w:r w:rsidR="00122ACE" w:rsidRPr="00F25E17">
        <w:rPr>
          <w:rFonts w:ascii="Book Antiqua" w:hAnsi="Book Antiqua" w:cs="Times New Roman"/>
          <w:noProof/>
          <w:lang w:val="sr-Cyrl-CS"/>
        </w:rPr>
        <w:t>почетк</w:t>
      </w:r>
      <w:r w:rsidR="00122ACE">
        <w:rPr>
          <w:rFonts w:ascii="Book Antiqua" w:hAnsi="Book Antiqua" w:cs="Times New Roman"/>
          <w:noProof/>
          <w:lang w:val="sr-Cyrl-CS"/>
        </w:rPr>
        <w:t>а</w:t>
      </w:r>
      <w:r w:rsidR="00122ACE" w:rsidRPr="00F25E17">
        <w:rPr>
          <w:rFonts w:ascii="Book Antiqua" w:hAnsi="Book Antiqua" w:cs="Times New Roman"/>
          <w:noProof/>
          <w:lang w:val="sr-Cyrl-CS"/>
        </w:rPr>
        <w:t xml:space="preserve"> и </w:t>
      </w:r>
      <w:r w:rsidR="00122ACE" w:rsidRPr="00F25E17">
        <w:rPr>
          <w:rFonts w:ascii="Book Antiqua" w:hAnsi="Book Antiqua" w:cs="Times New Roman"/>
          <w:lang w:val="sr-Cyrl-CS"/>
        </w:rPr>
        <w:t>завршетк</w:t>
      </w:r>
      <w:r w:rsidR="00122ACE">
        <w:rPr>
          <w:rFonts w:ascii="Book Antiqua" w:hAnsi="Book Antiqua" w:cs="Times New Roman"/>
          <w:lang w:val="sr-Cyrl-CS"/>
        </w:rPr>
        <w:t>а</w:t>
      </w:r>
      <w:r w:rsidR="00122ACE" w:rsidRPr="00F25E17">
        <w:rPr>
          <w:rFonts w:ascii="Book Antiqua" w:hAnsi="Book Antiqua" w:cs="Times New Roman"/>
          <w:lang w:val="sr-Cyrl-CS"/>
        </w:rPr>
        <w:t xml:space="preserve"> задржавања</w:t>
      </w:r>
      <w:r w:rsidR="00122ACE">
        <w:rPr>
          <w:rFonts w:ascii="Book Antiqua" w:hAnsi="Book Antiqua" w:cs="Times New Roman"/>
          <w:lang w:val="sr-Cyrl-CS"/>
        </w:rPr>
        <w:t xml:space="preserve"> нити су унети подаци о </w:t>
      </w:r>
      <w:r w:rsidR="00122ACE">
        <w:rPr>
          <w:rFonts w:ascii="Book Antiqua" w:hAnsi="Book Antiqua"/>
        </w:rPr>
        <w:t xml:space="preserve">томе да ли је </w:t>
      </w:r>
      <w:r w:rsidR="00480CC8">
        <w:rPr>
          <w:rFonts w:ascii="Book Antiqua" w:hAnsi="Book Antiqua"/>
          <w:lang w:val="sr-Cyrl-RS"/>
        </w:rPr>
        <w:t>АА</w:t>
      </w:r>
      <w:r w:rsidR="00122ACE">
        <w:rPr>
          <w:rFonts w:ascii="Book Antiqua" w:hAnsi="Book Antiqua"/>
        </w:rPr>
        <w:t xml:space="preserve"> о задржавању желео да обавести блиску особу и ко је обавешт</w:t>
      </w:r>
      <w:r w:rsidR="00402D41">
        <w:rPr>
          <w:rFonts w:ascii="Book Antiqua" w:hAnsi="Book Antiqua"/>
        </w:rPr>
        <w:t>ен о задржавању и да ли је желе</w:t>
      </w:r>
      <w:r w:rsidR="00122ACE">
        <w:rPr>
          <w:rFonts w:ascii="Book Antiqua" w:hAnsi="Book Antiqua"/>
        </w:rPr>
        <w:t>о да ангажује браниоца</w:t>
      </w:r>
      <w:r w:rsidR="00122ACE">
        <w:rPr>
          <w:rFonts w:ascii="Book Antiqua" w:hAnsi="Book Antiqua"/>
          <w:lang w:val="sr-Cyrl-RS"/>
        </w:rPr>
        <w:t>.</w:t>
      </w:r>
    </w:p>
    <w:p w14:paraId="1D3A1513" w14:textId="680D95E2" w:rsidR="00296A06" w:rsidRPr="00961D40" w:rsidRDefault="00296A06" w:rsidP="00E6729B">
      <w:pPr>
        <w:spacing w:before="120" w:after="0" w:line="240" w:lineRule="auto"/>
        <w:jc w:val="both"/>
        <w:rPr>
          <w:rFonts w:ascii="Book Antiqua" w:hAnsi="Book Antiqua"/>
          <w:lang w:val="sr-Cyrl-RS"/>
        </w:rPr>
      </w:pPr>
      <w:r w:rsidRPr="00961D40">
        <w:rPr>
          <w:rFonts w:ascii="Book Antiqua" w:hAnsi="Book Antiqua"/>
          <w:lang w:val="sr-Cyrl-RS"/>
        </w:rPr>
        <w:t xml:space="preserve">У достављеним извештајима Министарства унутрашњих послова и </w:t>
      </w:r>
      <w:r w:rsidR="004E46FA" w:rsidRPr="00961D40">
        <w:rPr>
          <w:rFonts w:ascii="Book Antiqua" w:hAnsi="Book Antiqua"/>
          <w:lang w:val="sr-Cyrl-RS"/>
        </w:rPr>
        <w:t xml:space="preserve">другој достављеној </w:t>
      </w:r>
      <w:r w:rsidRPr="00961D40">
        <w:rPr>
          <w:rFonts w:ascii="Book Antiqua" w:hAnsi="Book Antiqua"/>
          <w:lang w:val="sr-Cyrl-RS"/>
        </w:rPr>
        <w:t>документацији нема података о томе да су полицијски службеници 08. јула 2020. године у Новом Саду око 22,00 часова примењивали службену палицу у непосредној близини Српског народног позоришта, а из видео записа на којем се види</w:t>
      </w:r>
      <w:r w:rsidR="00402D41" w:rsidRPr="00961D40">
        <w:rPr>
          <w:rFonts w:ascii="Book Antiqua" w:hAnsi="Book Antiqua"/>
          <w:lang w:val="sr-Cyrl-RS"/>
        </w:rPr>
        <w:t xml:space="preserve"> да </w:t>
      </w:r>
      <w:r w:rsidR="00057DA3" w:rsidRPr="00961D40">
        <w:rPr>
          <w:rFonts w:ascii="Book Antiqua" w:hAnsi="Book Antiqua"/>
          <w:lang w:val="sr-Cyrl-RS"/>
        </w:rPr>
        <w:t>испред тог позоришта око</w:t>
      </w:r>
      <w:r w:rsidR="00402D41" w:rsidRPr="00961D40">
        <w:rPr>
          <w:rFonts w:ascii="Book Antiqua" w:hAnsi="Book Antiqua"/>
          <w:lang w:val="sr-Cyrl-RS"/>
        </w:rPr>
        <w:t xml:space="preserve"> 22,</w:t>
      </w:r>
      <w:r w:rsidR="00057DA3" w:rsidRPr="00961D40">
        <w:rPr>
          <w:rFonts w:ascii="Book Antiqua" w:hAnsi="Book Antiqua"/>
          <w:lang w:val="sr-Cyrl-RS"/>
        </w:rPr>
        <w:t>15</w:t>
      </w:r>
      <w:r w:rsidR="00402D41" w:rsidRPr="00961D40">
        <w:rPr>
          <w:rFonts w:ascii="Book Antiqua" w:hAnsi="Book Antiqua"/>
          <w:lang w:val="sr-Cyrl-RS"/>
        </w:rPr>
        <w:t xml:space="preserve"> часова</w:t>
      </w:r>
      <w:r w:rsidRPr="00961D40">
        <w:rPr>
          <w:rFonts w:ascii="Book Antiqua" w:hAnsi="Book Antiqua"/>
          <w:lang w:val="sr-Cyrl-RS"/>
        </w:rPr>
        <w:t xml:space="preserve"> полицијски службени</w:t>
      </w:r>
      <w:r w:rsidR="00665E35" w:rsidRPr="00961D40">
        <w:rPr>
          <w:rFonts w:ascii="Book Antiqua" w:hAnsi="Book Antiqua"/>
          <w:lang w:val="sr-Cyrl-RS"/>
        </w:rPr>
        <w:t>ци</w:t>
      </w:r>
      <w:r w:rsidRPr="00961D40">
        <w:rPr>
          <w:rFonts w:ascii="Book Antiqua" w:hAnsi="Book Antiqua"/>
          <w:lang w:val="sr-Cyrl-RS"/>
        </w:rPr>
        <w:t xml:space="preserve"> примењуј</w:t>
      </w:r>
      <w:r w:rsidR="00665E35" w:rsidRPr="00961D40">
        <w:rPr>
          <w:rFonts w:ascii="Book Antiqua" w:hAnsi="Book Antiqua"/>
          <w:lang w:val="sr-Cyrl-RS"/>
        </w:rPr>
        <w:t>у</w:t>
      </w:r>
      <w:r w:rsidRPr="00961D40">
        <w:rPr>
          <w:rFonts w:ascii="Book Antiqua" w:hAnsi="Book Antiqua"/>
          <w:lang w:val="sr-Cyrl-RS"/>
        </w:rPr>
        <w:t xml:space="preserve"> службену палицу према лицу које не пружа никакав отпор</w:t>
      </w:r>
      <w:r w:rsidR="00057DA3" w:rsidRPr="00961D40">
        <w:rPr>
          <w:rFonts w:ascii="Book Antiqua" w:hAnsi="Book Antiqua"/>
          <w:lang w:val="sr-Cyrl-RS"/>
        </w:rPr>
        <w:t xml:space="preserve"> нити врши напад</w:t>
      </w:r>
      <w:r w:rsidRPr="00961D40">
        <w:rPr>
          <w:rFonts w:ascii="Book Antiqua" w:hAnsi="Book Antiqua"/>
          <w:lang w:val="sr-Cyrl-RS"/>
        </w:rPr>
        <w:t xml:space="preserve">, у извештају Сектора унутрашње контроле наведено је да се прегледом истог није могло утврдити да ли су поступања предузета према </w:t>
      </w:r>
      <w:r w:rsidR="00961D40">
        <w:rPr>
          <w:rFonts w:ascii="Book Antiqua" w:hAnsi="Book Antiqua"/>
          <w:lang w:val="sr-Cyrl-RS"/>
        </w:rPr>
        <w:t>АА</w:t>
      </w:r>
      <w:r w:rsidR="00402D41" w:rsidRPr="00961D40">
        <w:rPr>
          <w:rFonts w:ascii="Book Antiqua" w:hAnsi="Book Antiqua"/>
          <w:lang w:val="sr-Cyrl-RS"/>
        </w:rPr>
        <w:t xml:space="preserve">, а да полицијски службеници </w:t>
      </w:r>
      <w:r w:rsidR="00E106FE" w:rsidRPr="00961D40">
        <w:rPr>
          <w:rFonts w:ascii="Book Antiqua" w:hAnsi="Book Antiqua"/>
          <w:lang w:val="sr-Cyrl-RS"/>
        </w:rPr>
        <w:t xml:space="preserve">Министарства унутрашњих послова </w:t>
      </w:r>
      <w:r w:rsidR="00402D41" w:rsidRPr="00961D40">
        <w:rPr>
          <w:rFonts w:ascii="Book Antiqua" w:hAnsi="Book Antiqua"/>
          <w:lang w:val="sr-Cyrl-RS"/>
        </w:rPr>
        <w:t xml:space="preserve">нису обавили разговор са </w:t>
      </w:r>
      <w:r w:rsidR="00961D40">
        <w:rPr>
          <w:rFonts w:ascii="Book Antiqua" w:hAnsi="Book Antiqua"/>
          <w:lang w:val="sr-Cyrl-RS"/>
        </w:rPr>
        <w:t>АА</w:t>
      </w:r>
      <w:r w:rsidR="00402D41" w:rsidRPr="00961D40">
        <w:rPr>
          <w:rFonts w:ascii="Book Antiqua" w:hAnsi="Book Antiqua"/>
          <w:lang w:val="sr-Cyrl-RS"/>
        </w:rPr>
        <w:t xml:space="preserve"> и </w:t>
      </w:r>
      <w:r w:rsidR="00961D40">
        <w:rPr>
          <w:rFonts w:ascii="Book Antiqua" w:hAnsi="Book Antiqua"/>
          <w:lang w:val="sr-Cyrl-RS"/>
        </w:rPr>
        <w:t>ВВ</w:t>
      </w:r>
      <w:r w:rsidR="00402D41" w:rsidRPr="00961D40">
        <w:rPr>
          <w:rFonts w:ascii="Book Antiqua" w:hAnsi="Book Antiqua"/>
          <w:lang w:val="sr-Cyrl-RS"/>
        </w:rPr>
        <w:t>, јер је Методологијом истраге случајева злостављања предвиђено да оштећеног испитује искључиво јавни тужилац</w:t>
      </w:r>
      <w:r w:rsidR="00961D40">
        <w:rPr>
          <w:rFonts w:ascii="Book Antiqua" w:hAnsi="Book Antiqua"/>
          <w:lang w:val="sr-Cyrl-RS"/>
        </w:rPr>
        <w:t>.</w:t>
      </w:r>
    </w:p>
    <w:p w14:paraId="485E71EC" w14:textId="3E255626" w:rsidR="006536E1" w:rsidRPr="00961D40" w:rsidRDefault="006536E1" w:rsidP="00E6729B">
      <w:pPr>
        <w:pStyle w:val="CommentText"/>
        <w:spacing w:before="120" w:after="0"/>
        <w:jc w:val="both"/>
        <w:rPr>
          <w:rFonts w:ascii="Book Antiqua" w:hAnsi="Book Antiqua"/>
          <w:sz w:val="22"/>
          <w:szCs w:val="22"/>
          <w:lang w:val="sr-Cyrl-RS"/>
        </w:rPr>
      </w:pPr>
      <w:r w:rsidRPr="00961D40">
        <w:rPr>
          <w:rFonts w:ascii="Book Antiqua" w:hAnsi="Book Antiqua"/>
          <w:sz w:val="22"/>
          <w:szCs w:val="22"/>
          <w:lang w:val="sr-Cyrl-RS"/>
        </w:rPr>
        <w:t xml:space="preserve">У документацији нема података о томе да је групи лица издато наређење да се разиђе ако се група противправно окупила или се противправно понаша или својим понашањем може да изазове насиље или нарушавање јавног реда, нити података о томе да је начелник ПУ (или службеник којег је он овластио) издао наређење (писано или у изузетно хитним случајевима усмено) да се употребе средства принуде према групи лица. </w:t>
      </w:r>
    </w:p>
    <w:p w14:paraId="4FE2795E" w14:textId="39B1CA8E" w:rsidR="001E712A" w:rsidRDefault="002C0C88" w:rsidP="00E6729B">
      <w:pPr>
        <w:spacing w:before="120" w:after="0" w:line="240" w:lineRule="auto"/>
        <w:jc w:val="both"/>
        <w:rPr>
          <w:rFonts w:ascii="Book Antiqua" w:hAnsi="Book Antiqua"/>
          <w:lang w:val="sr-Cyrl-RS"/>
        </w:rPr>
      </w:pPr>
      <w:r w:rsidRPr="002C0C88">
        <w:rPr>
          <w:rFonts w:ascii="Book Antiqua" w:hAnsi="Book Antiqua"/>
          <w:lang w:val="sr-Cyrl-RS"/>
        </w:rPr>
        <w:t>У документацији нема извештаја о употреби средстава принуде,</w:t>
      </w:r>
      <w:r w:rsidRPr="002C0C88">
        <w:rPr>
          <w:rFonts w:ascii="Book Antiqua" w:hAnsi="Book Antiqua"/>
        </w:rPr>
        <w:t xml:space="preserve"> те не постоји ни образложење, односно оцена оправданости и правилности употребе средстава принуде</w:t>
      </w:r>
      <w:r w:rsidRPr="002C0C88">
        <w:rPr>
          <w:rFonts w:ascii="Book Antiqua" w:hAnsi="Book Antiqua"/>
          <w:lang w:val="sr-Cyrl-RS"/>
        </w:rPr>
        <w:t>, а о</w:t>
      </w:r>
      <w:r w:rsidRPr="002C0C88">
        <w:rPr>
          <w:rFonts w:ascii="Book Antiqua" w:hAnsi="Book Antiqua"/>
        </w:rPr>
        <w:t xml:space="preserve">пис радњи противправног дела који је садржан у Захтеву за покретање прекршајног поступка не упућује </w:t>
      </w:r>
      <w:r w:rsidRPr="002C0C88">
        <w:rPr>
          <w:rFonts w:ascii="Book Antiqua" w:hAnsi="Book Antiqua"/>
          <w:lang w:val="sr-Cyrl-RS"/>
        </w:rPr>
        <w:t xml:space="preserve">безусловно </w:t>
      </w:r>
      <w:r w:rsidRPr="002C0C88">
        <w:rPr>
          <w:rFonts w:ascii="Book Antiqua" w:hAnsi="Book Antiqua"/>
        </w:rPr>
        <w:t>на закључак да је употреба гумене палице била неопходн</w:t>
      </w:r>
      <w:r w:rsidRPr="002C0C88">
        <w:rPr>
          <w:rFonts w:ascii="Book Antiqua" w:hAnsi="Book Antiqua"/>
          <w:lang w:val="sr-Cyrl-RS"/>
        </w:rPr>
        <w:t xml:space="preserve">о средство принуде, </w:t>
      </w:r>
      <w:r w:rsidRPr="002C0C88">
        <w:rPr>
          <w:rFonts w:ascii="Book Antiqua" w:hAnsi="Book Antiqua"/>
        </w:rPr>
        <w:t>сразмерно разлогу употребе</w:t>
      </w:r>
      <w:r w:rsidRPr="002C0C88">
        <w:rPr>
          <w:rFonts w:ascii="Book Antiqua" w:hAnsi="Book Antiqua"/>
          <w:lang w:val="sr-Cyrl-RS"/>
        </w:rPr>
        <w:t xml:space="preserve">, употребљено </w:t>
      </w:r>
      <w:r w:rsidRPr="002C0C88">
        <w:rPr>
          <w:rFonts w:ascii="Book Antiqua" w:hAnsi="Book Antiqua"/>
        </w:rPr>
        <w:t>на начин којим се службени задатак извршава без непотребних штетних последица</w:t>
      </w:r>
      <w:r w:rsidRPr="002C0C88">
        <w:rPr>
          <w:rFonts w:ascii="Book Antiqua" w:hAnsi="Book Antiqua"/>
          <w:lang w:val="sr-Cyrl-RS"/>
        </w:rPr>
        <w:t xml:space="preserve"> и најблаже </w:t>
      </w:r>
      <w:r w:rsidRPr="002C0C88">
        <w:rPr>
          <w:rFonts w:ascii="Book Antiqua" w:hAnsi="Book Antiqua"/>
        </w:rPr>
        <w:t xml:space="preserve">средство принуде којим се може постићи законити циљ, </w:t>
      </w:r>
      <w:r w:rsidRPr="002C0C88">
        <w:rPr>
          <w:rFonts w:ascii="Book Antiqua" w:hAnsi="Book Antiqua"/>
          <w:lang w:val="sr-Cyrl-RS"/>
        </w:rPr>
        <w:t>како је то законом прописано</w:t>
      </w:r>
      <w:r>
        <w:rPr>
          <w:rFonts w:ascii="Book Antiqua" w:hAnsi="Book Antiqua"/>
          <w:lang w:val="sr-Cyrl-RS"/>
        </w:rPr>
        <w:t xml:space="preserve">. </w:t>
      </w:r>
      <w:r w:rsidRPr="002C0C88">
        <w:rPr>
          <w:rFonts w:ascii="Book Antiqua" w:hAnsi="Book Antiqua"/>
          <w:lang w:val="sr-Cyrl-RS"/>
        </w:rPr>
        <w:t>Такође, околност</w:t>
      </w:r>
      <w:r>
        <w:rPr>
          <w:rFonts w:ascii="Book Antiqua" w:hAnsi="Book Antiqua"/>
          <w:lang w:val="sr-Cyrl-RS"/>
        </w:rPr>
        <w:t xml:space="preserve"> да је </w:t>
      </w:r>
      <w:r w:rsidR="00961D40">
        <w:rPr>
          <w:rFonts w:ascii="Book Antiqua" w:hAnsi="Book Antiqua"/>
          <w:lang w:val="sr-Cyrl-RS"/>
        </w:rPr>
        <w:t>АА</w:t>
      </w:r>
      <w:r>
        <w:rPr>
          <w:rFonts w:ascii="Book Antiqua" w:hAnsi="Book Antiqua"/>
          <w:lang w:val="sr-Cyrl-RS"/>
        </w:rPr>
        <w:t xml:space="preserve"> осумњичен да је око 21,00 час бацао каменице на Градску кућу и да су га поједини полицијски службеници препознали у просторијама ПИ Стари град и као лице које је каменицама гађало кордон полиције, иако у вези са потоњим није поднета пријава против њега, не представља основ за примену средстава принуде према њему више од сат времена након тог догађаја, односно у време када не врши напад нити пружа отпор.</w:t>
      </w:r>
    </w:p>
    <w:p w14:paraId="24655F5C" w14:textId="4DA96CEF" w:rsidR="001E712A" w:rsidRPr="00696472" w:rsidRDefault="001E712A" w:rsidP="00E6729B">
      <w:pPr>
        <w:spacing w:before="120" w:after="0" w:line="240" w:lineRule="auto"/>
        <w:jc w:val="both"/>
        <w:rPr>
          <w:rFonts w:ascii="Book Antiqua" w:hAnsi="Book Antiqua"/>
          <w:lang w:val="sr-Cyrl-RS"/>
        </w:rPr>
      </w:pPr>
      <w:r>
        <w:rPr>
          <w:rFonts w:ascii="Book Antiqua" w:hAnsi="Book Antiqua"/>
          <w:lang w:val="sr-Cyrl-RS"/>
        </w:rPr>
        <w:t xml:space="preserve">Наиме, </w:t>
      </w:r>
      <w:r w:rsidRPr="004229F8">
        <w:rPr>
          <w:rFonts w:ascii="Book Antiqua" w:hAnsi="Book Antiqua"/>
        </w:rPr>
        <w:t>грађанин</w:t>
      </w:r>
      <w:r w:rsidR="00696472">
        <w:rPr>
          <w:rFonts w:ascii="Book Antiqua" w:hAnsi="Book Antiqua"/>
        </w:rPr>
        <w:t>a</w:t>
      </w:r>
      <w:r w:rsidRPr="004229F8">
        <w:rPr>
          <w:rFonts w:ascii="Book Antiqua" w:hAnsi="Book Antiqua"/>
        </w:rPr>
        <w:t xml:space="preserve"> који</w:t>
      </w:r>
      <w:r w:rsidR="00696472">
        <w:rPr>
          <w:rFonts w:ascii="Book Antiqua" w:hAnsi="Book Antiqua"/>
          <w:lang w:val="sr-Cyrl-RS"/>
        </w:rPr>
        <w:t xml:space="preserve"> је </w:t>
      </w:r>
      <w:r w:rsidR="00696472" w:rsidRPr="00696472">
        <w:rPr>
          <w:rFonts w:ascii="Book Antiqua" w:hAnsi="Book Antiqua"/>
          <w:b/>
          <w:lang w:val="sr-Cyrl-RS"/>
        </w:rPr>
        <w:t>затечен</w:t>
      </w:r>
      <w:r w:rsidR="00696472">
        <w:rPr>
          <w:rFonts w:ascii="Book Antiqua" w:hAnsi="Book Antiqua"/>
          <w:lang w:val="sr-Cyrl-RS"/>
        </w:rPr>
        <w:t xml:space="preserve"> у вршењу прекршаја - </w:t>
      </w:r>
      <w:r w:rsidRPr="004229F8">
        <w:rPr>
          <w:rFonts w:ascii="Book Antiqua" w:hAnsi="Book Antiqua"/>
        </w:rPr>
        <w:t xml:space="preserve"> на јавном скупу </w:t>
      </w:r>
      <w:r>
        <w:rPr>
          <w:rFonts w:ascii="Book Antiqua" w:hAnsi="Book Antiqua"/>
        </w:rPr>
        <w:t>угрожава имовину на начин да баца каменице на зидове и прозоре Градске куће</w:t>
      </w:r>
      <w:r w:rsidR="00696472" w:rsidRPr="00696472">
        <w:rPr>
          <w:rFonts w:ascii="Book Antiqua" w:hAnsi="Book Antiqua"/>
        </w:rPr>
        <w:t xml:space="preserve"> </w:t>
      </w:r>
      <w:r w:rsidR="00696472">
        <w:rPr>
          <w:rFonts w:ascii="Book Antiqua" w:hAnsi="Book Antiqua"/>
          <w:lang w:val="sr-Cyrl-RS"/>
        </w:rPr>
        <w:t xml:space="preserve">и </w:t>
      </w:r>
      <w:r w:rsidR="00696472" w:rsidRPr="004229F8">
        <w:rPr>
          <w:rFonts w:ascii="Book Antiqua" w:hAnsi="Book Antiqua"/>
        </w:rPr>
        <w:t>не поседује личну карту</w:t>
      </w:r>
      <w:r w:rsidR="00696472">
        <w:rPr>
          <w:rFonts w:ascii="Book Antiqua" w:hAnsi="Book Antiqua"/>
          <w:lang w:val="sr-Cyrl-RS"/>
        </w:rPr>
        <w:t xml:space="preserve"> -</w:t>
      </w:r>
      <w:r>
        <w:rPr>
          <w:rFonts w:ascii="Book Antiqua" w:hAnsi="Book Antiqua"/>
        </w:rPr>
        <w:t xml:space="preserve"> </w:t>
      </w:r>
      <w:r w:rsidRPr="004229F8">
        <w:rPr>
          <w:rFonts w:ascii="Book Antiqua" w:hAnsi="Book Antiqua"/>
        </w:rPr>
        <w:t xml:space="preserve">полицијски службеник </w:t>
      </w:r>
      <w:r w:rsidR="00696472">
        <w:rPr>
          <w:rFonts w:ascii="Book Antiqua" w:hAnsi="Book Antiqua"/>
        </w:rPr>
        <w:t>може и без наредбе суда да приведе</w:t>
      </w:r>
      <w:r w:rsidR="00696472">
        <w:rPr>
          <w:rFonts w:ascii="Book Antiqua" w:hAnsi="Book Antiqua"/>
          <w:lang w:val="sr-Cyrl-RS"/>
        </w:rPr>
        <w:t xml:space="preserve">, а у </w:t>
      </w:r>
      <w:r w:rsidR="00696472" w:rsidRPr="004229F8">
        <w:rPr>
          <w:rFonts w:ascii="Book Antiqua" w:hAnsi="Book Antiqua"/>
        </w:rPr>
        <w:t>зависности од околности случаја</w:t>
      </w:r>
      <w:r w:rsidR="00696472">
        <w:rPr>
          <w:rFonts w:ascii="Book Antiqua" w:hAnsi="Book Antiqua"/>
          <w:lang w:val="sr-Cyrl-RS"/>
        </w:rPr>
        <w:t>, односно ако пружа отпор</w:t>
      </w:r>
      <w:r w:rsidR="00696472">
        <w:rPr>
          <w:rFonts w:ascii="Book Antiqua" w:hAnsi="Book Antiqua"/>
        </w:rPr>
        <w:t xml:space="preserve"> </w:t>
      </w:r>
      <w:r w:rsidR="00696472">
        <w:rPr>
          <w:rFonts w:ascii="Book Antiqua" w:hAnsi="Book Antiqua"/>
          <w:lang w:val="sr-Cyrl-RS"/>
        </w:rPr>
        <w:t xml:space="preserve">или врши напад </w:t>
      </w:r>
      <w:r w:rsidRPr="004229F8">
        <w:rPr>
          <w:rFonts w:ascii="Book Antiqua" w:hAnsi="Book Antiqua"/>
        </w:rPr>
        <w:t xml:space="preserve">има основ </w:t>
      </w:r>
      <w:r w:rsidR="00696472">
        <w:rPr>
          <w:rFonts w:ascii="Book Antiqua" w:hAnsi="Book Antiqua"/>
          <w:lang w:val="sr-Cyrl-RS"/>
        </w:rPr>
        <w:t xml:space="preserve">за примену службене палице, </w:t>
      </w:r>
      <w:r>
        <w:rPr>
          <w:rFonts w:ascii="Book Antiqua" w:hAnsi="Book Antiqua"/>
        </w:rPr>
        <w:t>али</w:t>
      </w:r>
      <w:r w:rsidRPr="004229F8">
        <w:rPr>
          <w:rFonts w:ascii="Book Antiqua" w:hAnsi="Book Antiqua"/>
        </w:rPr>
        <w:t xml:space="preserve"> </w:t>
      </w:r>
      <w:r>
        <w:rPr>
          <w:rFonts w:ascii="Book Antiqua" w:hAnsi="Book Antiqua"/>
        </w:rPr>
        <w:t xml:space="preserve">само </w:t>
      </w:r>
      <w:r w:rsidRPr="004229F8">
        <w:rPr>
          <w:rFonts w:ascii="Book Antiqua" w:hAnsi="Book Antiqua"/>
        </w:rPr>
        <w:t xml:space="preserve">у складу са законом, </w:t>
      </w:r>
      <w:r>
        <w:rPr>
          <w:rFonts w:ascii="Book Antiqua" w:hAnsi="Book Antiqua"/>
        </w:rPr>
        <w:t>односно</w:t>
      </w:r>
      <w:r w:rsidRPr="004229F8">
        <w:rPr>
          <w:rFonts w:ascii="Book Antiqua" w:hAnsi="Book Antiqua"/>
        </w:rPr>
        <w:t xml:space="preserve"> </w:t>
      </w:r>
      <w:r>
        <w:rPr>
          <w:rFonts w:ascii="Book Antiqua" w:hAnsi="Book Antiqua"/>
        </w:rPr>
        <w:t>под</w:t>
      </w:r>
      <w:r w:rsidRPr="004229F8">
        <w:rPr>
          <w:rFonts w:ascii="Book Antiqua" w:hAnsi="Book Antiqua"/>
        </w:rPr>
        <w:t xml:space="preserve"> </w:t>
      </w:r>
      <w:r>
        <w:rPr>
          <w:rFonts w:ascii="Book Antiqua" w:hAnsi="Book Antiqua"/>
        </w:rPr>
        <w:t>условима</w:t>
      </w:r>
      <w:r w:rsidRPr="004229F8">
        <w:rPr>
          <w:rFonts w:ascii="Book Antiqua" w:hAnsi="Book Antiqua"/>
        </w:rPr>
        <w:t xml:space="preserve"> </w:t>
      </w:r>
      <w:r>
        <w:rPr>
          <w:rFonts w:ascii="Book Antiqua" w:hAnsi="Book Antiqua"/>
        </w:rPr>
        <w:t>и</w:t>
      </w:r>
      <w:r w:rsidRPr="004229F8">
        <w:rPr>
          <w:rFonts w:ascii="Book Antiqua" w:hAnsi="Book Antiqua"/>
        </w:rPr>
        <w:t xml:space="preserve"> </w:t>
      </w:r>
      <w:r>
        <w:rPr>
          <w:rFonts w:ascii="Book Antiqua" w:hAnsi="Book Antiqua"/>
        </w:rPr>
        <w:t>на</w:t>
      </w:r>
      <w:r w:rsidRPr="004229F8">
        <w:rPr>
          <w:rFonts w:ascii="Book Antiqua" w:hAnsi="Book Antiqua"/>
        </w:rPr>
        <w:t xml:space="preserve"> </w:t>
      </w:r>
      <w:r>
        <w:rPr>
          <w:rFonts w:ascii="Book Antiqua" w:hAnsi="Book Antiqua"/>
        </w:rPr>
        <w:t>начин</w:t>
      </w:r>
      <w:r w:rsidRPr="004229F8">
        <w:rPr>
          <w:rFonts w:ascii="Book Antiqua" w:hAnsi="Book Antiqua"/>
        </w:rPr>
        <w:t xml:space="preserve"> </w:t>
      </w:r>
      <w:r>
        <w:rPr>
          <w:rFonts w:ascii="Book Antiqua" w:hAnsi="Book Antiqua"/>
        </w:rPr>
        <w:t>прописан</w:t>
      </w:r>
      <w:r w:rsidRPr="004229F8">
        <w:rPr>
          <w:rFonts w:ascii="Book Antiqua" w:hAnsi="Book Antiqua"/>
        </w:rPr>
        <w:t xml:space="preserve"> </w:t>
      </w:r>
      <w:r>
        <w:rPr>
          <w:rFonts w:ascii="Book Antiqua" w:hAnsi="Book Antiqua"/>
        </w:rPr>
        <w:t>важећим</w:t>
      </w:r>
      <w:r w:rsidRPr="004229F8">
        <w:rPr>
          <w:rFonts w:ascii="Book Antiqua" w:hAnsi="Book Antiqua"/>
        </w:rPr>
        <w:t xml:space="preserve"> </w:t>
      </w:r>
      <w:r w:rsidR="00696472">
        <w:rPr>
          <w:rFonts w:ascii="Book Antiqua" w:hAnsi="Book Antiqua"/>
          <w:lang w:val="sr-Cyrl-RS"/>
        </w:rPr>
        <w:t>прописима</w:t>
      </w:r>
      <w:r>
        <w:rPr>
          <w:rFonts w:ascii="Book Antiqua" w:hAnsi="Book Antiqua"/>
          <w:lang w:val="sr-Cyrl-RS"/>
        </w:rPr>
        <w:t xml:space="preserve">. </w:t>
      </w:r>
      <w:r w:rsidRPr="005B5D5A">
        <w:rPr>
          <w:rFonts w:ascii="Book Antiqua" w:hAnsi="Book Antiqua"/>
        </w:rPr>
        <w:t>Полицијски службеници приликом употребе средстава принуде дужни су да проузрокују што мање повреда, као и да осигурају да се помоћ повређеном или угроженом лицу што пре пружи и да његови најближи о томе што пре буду обавештени</w:t>
      </w:r>
      <w:r>
        <w:rPr>
          <w:rFonts w:ascii="Book Antiqua" w:hAnsi="Book Antiqua"/>
        </w:rPr>
        <w:t>.</w:t>
      </w:r>
    </w:p>
    <w:p w14:paraId="4B8DF3A4" w14:textId="07FE48D8" w:rsidR="00DB5DA8" w:rsidRDefault="00696472" w:rsidP="00E6729B">
      <w:pPr>
        <w:pStyle w:val="CommentText"/>
        <w:spacing w:before="120" w:after="0"/>
        <w:jc w:val="both"/>
        <w:rPr>
          <w:rFonts w:ascii="Book Antiqua" w:hAnsi="Book Antiqua"/>
          <w:sz w:val="22"/>
          <w:szCs w:val="22"/>
          <w:lang w:val="sr-Cyrl-RS"/>
        </w:rPr>
      </w:pPr>
      <w:r w:rsidRPr="00DB5DA8">
        <w:rPr>
          <w:rFonts w:ascii="Book Antiqua" w:hAnsi="Book Antiqua"/>
          <w:sz w:val="22"/>
          <w:szCs w:val="22"/>
          <w:lang w:val="sr-Cyrl-RS"/>
        </w:rPr>
        <w:t>Усл</w:t>
      </w:r>
      <w:r w:rsidR="002C0C88" w:rsidRPr="00DB5DA8">
        <w:rPr>
          <w:rFonts w:ascii="Book Antiqua" w:hAnsi="Book Antiqua"/>
          <w:sz w:val="22"/>
          <w:szCs w:val="22"/>
        </w:rPr>
        <w:t xml:space="preserve">ов за примену </w:t>
      </w:r>
      <w:r w:rsidRPr="00DB5DA8">
        <w:rPr>
          <w:rFonts w:ascii="Book Antiqua" w:hAnsi="Book Antiqua"/>
          <w:sz w:val="22"/>
          <w:szCs w:val="22"/>
          <w:lang w:val="sr-Cyrl-RS"/>
        </w:rPr>
        <w:t>службене палице</w:t>
      </w:r>
      <w:r w:rsidR="002C0C88" w:rsidRPr="00DB5DA8">
        <w:rPr>
          <w:rFonts w:ascii="Book Antiqua" w:hAnsi="Book Antiqua"/>
          <w:sz w:val="22"/>
          <w:szCs w:val="22"/>
        </w:rPr>
        <w:t xml:space="preserve"> је одбијања напада или савлађивања отпора лица, ако је употреба физичке снаге безуспешна или се не може постићи законити циљ. Употребом </w:t>
      </w:r>
      <w:bookmarkStart w:id="2" w:name="_GoBack"/>
      <w:bookmarkEnd w:id="2"/>
      <w:r w:rsidR="002C0C88" w:rsidRPr="00DB5DA8">
        <w:rPr>
          <w:rFonts w:ascii="Book Antiqua" w:hAnsi="Book Antiqua"/>
          <w:sz w:val="22"/>
          <w:szCs w:val="22"/>
        </w:rPr>
        <w:lastRenderedPageBreak/>
        <w:t xml:space="preserve">службене палице сматра се задавање удараца или примена захвата на телу лица, с тим да се </w:t>
      </w:r>
      <w:r w:rsidR="002C0C88" w:rsidRPr="00DB5DA8">
        <w:rPr>
          <w:rFonts w:ascii="Book Antiqua" w:hAnsi="Book Antiqua"/>
          <w:b/>
          <w:sz w:val="22"/>
          <w:szCs w:val="22"/>
        </w:rPr>
        <w:t>ударци службеном палицом не смеју задати у пределу главе, врата, кичменог стуба, грудног коша, трбушног зида, гениталија и зглобова, осим ако су такви ударци неопходно потребни ради заштите живота и тела.</w:t>
      </w:r>
    </w:p>
    <w:p w14:paraId="5B56C6E9" w14:textId="5CF64E2A" w:rsidR="00696472" w:rsidRPr="005B5D5A" w:rsidRDefault="002C0C88" w:rsidP="00E6729B">
      <w:pPr>
        <w:pStyle w:val="Normal2"/>
        <w:spacing w:before="120" w:beforeAutospacing="0" w:after="0" w:afterAutospacing="0"/>
        <w:jc w:val="both"/>
        <w:rPr>
          <w:rFonts w:ascii="Book Antiqua" w:hAnsi="Book Antiqua"/>
        </w:rPr>
      </w:pPr>
      <w:r>
        <w:rPr>
          <w:rFonts w:ascii="Book Antiqua" w:hAnsi="Book Antiqua"/>
          <w:lang w:val="sr-Cyrl-RS"/>
        </w:rPr>
        <w:t xml:space="preserve">У </w:t>
      </w:r>
      <w:r w:rsidR="00A83725" w:rsidRPr="009C0839">
        <w:rPr>
          <w:rFonts w:ascii="Book Antiqua" w:hAnsi="Book Antiqua"/>
          <w:lang w:val="sr-Cyrl-CS"/>
        </w:rPr>
        <w:t xml:space="preserve">достављеним извештајима не наводи се да је било основа за примену </w:t>
      </w:r>
      <w:r w:rsidR="00A83725">
        <w:rPr>
          <w:rFonts w:ascii="Book Antiqua" w:hAnsi="Book Antiqua"/>
          <w:lang w:val="sr-Cyrl-CS"/>
        </w:rPr>
        <w:t>гумене палице</w:t>
      </w:r>
      <w:r w:rsidR="00A83725" w:rsidRPr="009C0839">
        <w:rPr>
          <w:rFonts w:ascii="Book Antiqua" w:hAnsi="Book Antiqua"/>
          <w:lang w:val="sr-Cyrl-CS"/>
        </w:rPr>
        <w:t xml:space="preserve">, односно </w:t>
      </w:r>
      <w:r w:rsidR="00413CA6">
        <w:rPr>
          <w:rFonts w:ascii="Book Antiqua" w:hAnsi="Book Antiqua"/>
          <w:lang w:val="sr-Cyrl-CS"/>
        </w:rPr>
        <w:t xml:space="preserve">да </w:t>
      </w:r>
      <w:r w:rsidR="00A83725" w:rsidRPr="009C0839">
        <w:rPr>
          <w:rFonts w:ascii="Book Antiqua" w:hAnsi="Book Antiqua"/>
          <w:lang w:val="sr-Cyrl-CS"/>
        </w:rPr>
        <w:t xml:space="preserve">су полицијски службеници примењивали било које средство принуде према </w:t>
      </w:r>
      <w:r w:rsidR="003642D0">
        <w:rPr>
          <w:rFonts w:ascii="Book Antiqua" w:hAnsi="Book Antiqua"/>
          <w:lang w:val="sr-Cyrl-CS"/>
        </w:rPr>
        <w:t>АА</w:t>
      </w:r>
      <w:r w:rsidR="00A83725" w:rsidRPr="009C0839">
        <w:rPr>
          <w:rFonts w:ascii="Book Antiqua" w:hAnsi="Book Antiqua"/>
          <w:lang w:val="sr-Cyrl-CS"/>
        </w:rPr>
        <w:t xml:space="preserve"> приликом његовог лиш</w:t>
      </w:r>
      <w:r w:rsidR="00A83725">
        <w:rPr>
          <w:rFonts w:ascii="Book Antiqua" w:hAnsi="Book Antiqua"/>
          <w:lang w:val="sr-Cyrl-CS"/>
        </w:rPr>
        <w:t>авања</w:t>
      </w:r>
      <w:r w:rsidR="00A83725" w:rsidRPr="009C0839">
        <w:rPr>
          <w:rFonts w:ascii="Book Antiqua" w:hAnsi="Book Antiqua"/>
          <w:lang w:val="sr-Cyrl-CS"/>
        </w:rPr>
        <w:t xml:space="preserve"> слободе, довођења и задржавања</w:t>
      </w:r>
      <w:r w:rsidR="00A83725">
        <w:rPr>
          <w:rFonts w:ascii="Book Antiqua" w:hAnsi="Book Antiqua"/>
          <w:lang w:val="sr-Cyrl-CS"/>
        </w:rPr>
        <w:t xml:space="preserve">, нити да су </w:t>
      </w:r>
      <w:r w:rsidR="00A83725" w:rsidRPr="009C0839">
        <w:rPr>
          <w:rFonts w:ascii="Book Antiqua" w:hAnsi="Book Antiqua"/>
          <w:lang w:val="sr-Cyrl-CS"/>
        </w:rPr>
        <w:t>уочили видљиве повреде на њему</w:t>
      </w:r>
      <w:r w:rsidR="00413CA6">
        <w:rPr>
          <w:rFonts w:ascii="Book Antiqua" w:hAnsi="Book Antiqua"/>
          <w:lang w:val="sr-Cyrl-CS"/>
        </w:rPr>
        <w:t>.</w:t>
      </w:r>
      <w:r w:rsidR="00696472">
        <w:rPr>
          <w:rFonts w:ascii="Book Antiqua" w:hAnsi="Book Antiqua"/>
          <w:lang w:val="sr-Cyrl-CS"/>
        </w:rPr>
        <w:t xml:space="preserve"> Такође, нема података </w:t>
      </w:r>
      <w:r w:rsidR="0002762D">
        <w:rPr>
          <w:rFonts w:ascii="Book Antiqua" w:hAnsi="Book Antiqua"/>
          <w:lang w:val="sr-Cyrl-CS"/>
        </w:rPr>
        <w:t xml:space="preserve">који би указали да је постојала угроженост нечијег живота и тела услед које је неопходно потребно задати ударце службеном палицом </w:t>
      </w:r>
      <w:r w:rsidR="003642D0">
        <w:rPr>
          <w:rFonts w:ascii="Book Antiqua" w:hAnsi="Book Antiqua"/>
          <w:lang w:val="sr-Cyrl-CS"/>
        </w:rPr>
        <w:t>по глави ономе који врши напад.</w:t>
      </w:r>
    </w:p>
    <w:p w14:paraId="2606B0AC" w14:textId="03456759" w:rsidR="00413CA6" w:rsidRPr="00413CA6" w:rsidRDefault="00A83725" w:rsidP="00E6729B">
      <w:pPr>
        <w:spacing w:before="120" w:after="0" w:line="240" w:lineRule="auto"/>
        <w:jc w:val="both"/>
        <w:rPr>
          <w:rFonts w:ascii="Book Antiqua" w:hAnsi="Book Antiqua"/>
          <w:b/>
        </w:rPr>
      </w:pPr>
      <w:r w:rsidRPr="00413CA6">
        <w:rPr>
          <w:rFonts w:ascii="Book Antiqua" w:eastAsia="Calibri" w:hAnsi="Book Antiqua" w:cs="Times New Roman"/>
          <w:b/>
          <w:lang w:val="sr-Cyrl-CS"/>
        </w:rPr>
        <w:t xml:space="preserve">Сходно наведеном, разматрајући </w:t>
      </w:r>
      <w:r w:rsidR="00413CA6" w:rsidRPr="00413CA6">
        <w:rPr>
          <w:rFonts w:ascii="Book Antiqua" w:eastAsia="Calibri" w:hAnsi="Book Antiqua" w:cs="Times New Roman"/>
          <w:b/>
          <w:lang w:val="sr-Cyrl-CS"/>
        </w:rPr>
        <w:t>наводе притужбе, изјашњење Министарства унутрашњих послова</w:t>
      </w:r>
      <w:r w:rsidR="001E712A">
        <w:rPr>
          <w:rFonts w:ascii="Book Antiqua" w:eastAsia="Calibri" w:hAnsi="Book Antiqua" w:cs="Times New Roman"/>
          <w:b/>
          <w:lang w:val="sr-Cyrl-CS"/>
        </w:rPr>
        <w:t>,</w:t>
      </w:r>
      <w:r w:rsidR="00413CA6" w:rsidRPr="00413CA6">
        <w:rPr>
          <w:rFonts w:ascii="Book Antiqua" w:eastAsia="Calibri" w:hAnsi="Book Antiqua" w:cs="Times New Roman"/>
          <w:b/>
          <w:lang w:val="sr-Cyrl-CS"/>
        </w:rPr>
        <w:t xml:space="preserve"> достављену </w:t>
      </w:r>
      <w:r w:rsidR="00413CA6" w:rsidRPr="00CC4619">
        <w:rPr>
          <w:rFonts w:ascii="Book Antiqua" w:eastAsia="Calibri" w:hAnsi="Book Antiqua" w:cs="Times New Roman"/>
          <w:b/>
          <w:lang w:val="sr-Cyrl-CS"/>
        </w:rPr>
        <w:t>документацију</w:t>
      </w:r>
      <w:r w:rsidR="001E712A" w:rsidRPr="00CC4619">
        <w:rPr>
          <w:rFonts w:ascii="Book Antiqua" w:eastAsia="Calibri" w:hAnsi="Book Antiqua" w:cs="Times New Roman"/>
          <w:b/>
          <w:lang w:val="sr-Cyrl-CS"/>
        </w:rPr>
        <w:t xml:space="preserve"> и видео запис</w:t>
      </w:r>
      <w:r w:rsidR="00CC4619">
        <w:rPr>
          <w:rFonts w:ascii="Book Antiqua" w:eastAsia="Calibri" w:hAnsi="Book Antiqua" w:cs="Times New Roman"/>
          <w:b/>
          <w:lang w:val="sr-Cyrl-CS"/>
        </w:rPr>
        <w:t>е</w:t>
      </w:r>
      <w:r w:rsidR="00413CA6" w:rsidRPr="00CC4619">
        <w:rPr>
          <w:rFonts w:ascii="Book Antiqua" w:eastAsia="Calibri" w:hAnsi="Book Antiqua" w:cs="Times New Roman"/>
          <w:b/>
          <w:lang w:val="sr-Cyrl-CS"/>
        </w:rPr>
        <w:t>,</w:t>
      </w:r>
      <w:r w:rsidR="00413CA6" w:rsidRPr="00413CA6">
        <w:rPr>
          <w:rFonts w:ascii="Book Antiqua" w:eastAsia="Calibri" w:hAnsi="Book Antiqua" w:cs="Times New Roman"/>
          <w:b/>
          <w:lang w:val="sr-Cyrl-CS"/>
        </w:rPr>
        <w:t xml:space="preserve"> </w:t>
      </w:r>
      <w:r w:rsidR="00413CA6" w:rsidRPr="00413CA6">
        <w:rPr>
          <w:rFonts w:ascii="Book Antiqua" w:hAnsi="Book Antiqua"/>
          <w:b/>
        </w:rPr>
        <w:t xml:space="preserve">Заштитник грађана је, поред навода </w:t>
      </w:r>
      <w:r w:rsidR="008D77E4">
        <w:rPr>
          <w:rFonts w:ascii="Book Antiqua" w:hAnsi="Book Antiqua"/>
          <w:b/>
          <w:lang w:val="sr-Cyrl-RS"/>
        </w:rPr>
        <w:t>АА</w:t>
      </w:r>
      <w:r w:rsidR="00413CA6" w:rsidRPr="00413CA6">
        <w:rPr>
          <w:rFonts w:ascii="Book Antiqua" w:hAnsi="Book Antiqua"/>
          <w:b/>
        </w:rPr>
        <w:t xml:space="preserve"> о начину настанка повреда имао у виду извештај лекара Завода за хитну медицинску помоћ који је прегледао именовано</w:t>
      </w:r>
      <w:r w:rsidR="00413CA6" w:rsidRPr="00413CA6">
        <w:rPr>
          <w:rFonts w:ascii="Book Antiqua" w:hAnsi="Book Antiqua"/>
          <w:b/>
          <w:lang w:val="sr-Cyrl-RS"/>
        </w:rPr>
        <w:t>г</w:t>
      </w:r>
      <w:r w:rsidR="00413CA6" w:rsidRPr="00413CA6">
        <w:rPr>
          <w:rFonts w:ascii="Book Antiqua" w:hAnsi="Book Antiqua"/>
          <w:b/>
        </w:rPr>
        <w:t xml:space="preserve"> 9</w:t>
      </w:r>
      <w:r w:rsidR="00413CA6" w:rsidRPr="008D77E4">
        <w:rPr>
          <w:rFonts w:ascii="Book Antiqua" w:hAnsi="Book Antiqua"/>
          <w:b/>
          <w:lang w:val="sr-Cyrl-RS"/>
        </w:rPr>
        <w:t>. јула</w:t>
      </w:r>
      <w:r w:rsidR="00413CA6" w:rsidRPr="00413CA6">
        <w:rPr>
          <w:rFonts w:ascii="Book Antiqua" w:hAnsi="Book Antiqua"/>
          <w:b/>
        </w:rPr>
        <w:t xml:space="preserve"> 2020. </w:t>
      </w:r>
      <w:r w:rsidR="00413CA6" w:rsidRPr="00413CA6">
        <w:rPr>
          <w:rFonts w:ascii="Book Antiqua" w:hAnsi="Book Antiqua"/>
          <w:b/>
          <w:lang w:val="sr-Cyrl-RS"/>
        </w:rPr>
        <w:t>г</w:t>
      </w:r>
      <w:r w:rsidR="00413CA6" w:rsidRPr="00413CA6">
        <w:rPr>
          <w:rFonts w:ascii="Book Antiqua" w:hAnsi="Book Antiqua"/>
          <w:b/>
        </w:rPr>
        <w:t>одине</w:t>
      </w:r>
      <w:r w:rsidR="00413CA6" w:rsidRPr="00413CA6">
        <w:rPr>
          <w:rFonts w:ascii="Book Antiqua" w:hAnsi="Book Antiqua"/>
          <w:b/>
          <w:lang w:val="sr-Cyrl-RS"/>
        </w:rPr>
        <w:t xml:space="preserve"> у просторијама ПИ Стари град</w:t>
      </w:r>
      <w:r w:rsidR="00413CA6" w:rsidRPr="00413CA6">
        <w:rPr>
          <w:rFonts w:ascii="Book Antiqua" w:hAnsi="Book Antiqua"/>
          <w:b/>
        </w:rPr>
        <w:t xml:space="preserve">, извештај лекара </w:t>
      </w:r>
      <w:r w:rsidR="00413CA6" w:rsidRPr="00413CA6">
        <w:rPr>
          <w:rFonts w:ascii="Book Antiqua" w:hAnsi="Book Antiqua"/>
          <w:b/>
          <w:lang w:val="sr-Cyrl-RS"/>
        </w:rPr>
        <w:t>А</w:t>
      </w:r>
      <w:r w:rsidR="00413CA6" w:rsidRPr="00413CA6">
        <w:rPr>
          <w:rFonts w:ascii="Book Antiqua" w:hAnsi="Book Antiqua"/>
          <w:b/>
        </w:rPr>
        <w:t xml:space="preserve">мбуланте опште медицине „Јован Јовановић Змај“ од 10.07.2020. </w:t>
      </w:r>
      <w:r w:rsidR="00413CA6" w:rsidRPr="008D77E4">
        <w:rPr>
          <w:rFonts w:ascii="Book Antiqua" w:hAnsi="Book Antiqua"/>
          <w:b/>
          <w:lang w:val="sr-Cyrl-RS"/>
        </w:rPr>
        <w:t>године,</w:t>
      </w:r>
      <w:r w:rsidR="00413CA6" w:rsidRPr="00413CA6">
        <w:rPr>
          <w:rFonts w:ascii="Book Antiqua" w:hAnsi="Book Antiqua"/>
          <w:b/>
        </w:rPr>
        <w:t xml:space="preserve"> као и </w:t>
      </w:r>
      <w:r w:rsidR="00413CA6" w:rsidRPr="00413CA6">
        <w:rPr>
          <w:rFonts w:ascii="Book Antiqua" w:hAnsi="Book Antiqua"/>
          <w:b/>
          <w:lang w:val="sr-Cyrl-RS"/>
        </w:rPr>
        <w:t>мишљење</w:t>
      </w:r>
      <w:r w:rsidR="00413CA6" w:rsidRPr="00413CA6">
        <w:rPr>
          <w:rFonts w:ascii="Book Antiqua" w:hAnsi="Book Antiqua"/>
          <w:b/>
        </w:rPr>
        <w:t xml:space="preserve"> лекара специјалисте судске медицине </w:t>
      </w:r>
      <w:r w:rsidR="008D77E4">
        <w:rPr>
          <w:rFonts w:ascii="Book Antiqua" w:hAnsi="Book Antiqua"/>
          <w:b/>
          <w:lang w:val="sr-Cyrl-RS"/>
        </w:rPr>
        <w:t>ГГ</w:t>
      </w:r>
      <w:r w:rsidR="00413CA6" w:rsidRPr="00413CA6">
        <w:rPr>
          <w:rFonts w:ascii="Book Antiqua" w:hAnsi="Book Antiqua"/>
          <w:b/>
          <w:lang w:val="sr-Cyrl-RS"/>
        </w:rPr>
        <w:t xml:space="preserve"> од 26.07.2020. године</w:t>
      </w:r>
      <w:r w:rsidR="00413CA6" w:rsidRPr="00413CA6">
        <w:rPr>
          <w:rFonts w:ascii="Book Antiqua" w:hAnsi="Book Antiqua"/>
          <w:b/>
        </w:rPr>
        <w:t>,</w:t>
      </w:r>
      <w:r w:rsidR="00413CA6" w:rsidRPr="00413CA6">
        <w:rPr>
          <w:rFonts w:ascii="Book Antiqua" w:hAnsi="Book Antiqua"/>
          <w:b/>
          <w:lang w:val="sr-Cyrl-RS"/>
        </w:rPr>
        <w:t xml:space="preserve"> дато на основу</w:t>
      </w:r>
      <w:r w:rsidR="00413CA6" w:rsidRPr="00413CA6">
        <w:rPr>
          <w:rFonts w:ascii="Book Antiqua" w:hAnsi="Book Antiqua"/>
          <w:b/>
        </w:rPr>
        <w:t xml:space="preserve"> прегледа медицинск</w:t>
      </w:r>
      <w:r w:rsidR="00413CA6" w:rsidRPr="00413CA6">
        <w:rPr>
          <w:rFonts w:ascii="Book Antiqua" w:hAnsi="Book Antiqua"/>
          <w:b/>
          <w:lang w:val="sr-Cyrl-RS"/>
        </w:rPr>
        <w:t>е</w:t>
      </w:r>
      <w:r w:rsidR="00413CA6" w:rsidRPr="00413CA6">
        <w:rPr>
          <w:rFonts w:ascii="Book Antiqua" w:hAnsi="Book Antiqua"/>
          <w:b/>
        </w:rPr>
        <w:t xml:space="preserve"> документациј</w:t>
      </w:r>
      <w:r w:rsidR="00413CA6" w:rsidRPr="00413CA6">
        <w:rPr>
          <w:rFonts w:ascii="Book Antiqua" w:hAnsi="Book Antiqua"/>
          <w:b/>
          <w:lang w:val="sr-Cyrl-RS"/>
        </w:rPr>
        <w:t>е</w:t>
      </w:r>
      <w:r w:rsidR="00413CA6" w:rsidRPr="00413CA6">
        <w:rPr>
          <w:rFonts w:ascii="Book Antiqua" w:hAnsi="Book Antiqua"/>
          <w:b/>
        </w:rPr>
        <w:t xml:space="preserve"> и фотографиј</w:t>
      </w:r>
      <w:r w:rsidR="00413CA6" w:rsidRPr="00413CA6">
        <w:rPr>
          <w:rFonts w:ascii="Book Antiqua" w:hAnsi="Book Antiqua"/>
          <w:b/>
          <w:lang w:val="sr-Cyrl-RS"/>
        </w:rPr>
        <w:t>а</w:t>
      </w:r>
      <w:r w:rsidR="00413CA6" w:rsidRPr="00413CA6">
        <w:rPr>
          <w:rFonts w:ascii="Book Antiqua" w:hAnsi="Book Antiqua"/>
          <w:b/>
        </w:rPr>
        <w:t xml:space="preserve"> повреда </w:t>
      </w:r>
      <w:r w:rsidR="00DD36F0">
        <w:rPr>
          <w:rFonts w:ascii="Book Antiqua" w:hAnsi="Book Antiqua"/>
          <w:b/>
          <w:lang w:val="sr-Cyrl-RS"/>
        </w:rPr>
        <w:t>АА</w:t>
      </w:r>
      <w:r w:rsidR="00413CA6" w:rsidRPr="00413CA6">
        <w:rPr>
          <w:rFonts w:ascii="Book Antiqua" w:hAnsi="Book Antiqua"/>
          <w:b/>
          <w:lang w:val="sr-Cyrl-RS"/>
        </w:rPr>
        <w:t>,</w:t>
      </w:r>
      <w:r w:rsidR="00413CA6" w:rsidRPr="00413CA6">
        <w:rPr>
          <w:rFonts w:ascii="Book Antiqua" w:hAnsi="Book Antiqua"/>
          <w:b/>
        </w:rPr>
        <w:t xml:space="preserve"> а у којима су констатоване повреде које је </w:t>
      </w:r>
      <w:r w:rsidR="0054339F">
        <w:rPr>
          <w:rFonts w:ascii="Book Antiqua" w:hAnsi="Book Antiqua"/>
          <w:b/>
          <w:lang w:val="sr-Cyrl-RS"/>
        </w:rPr>
        <w:t>АА</w:t>
      </w:r>
      <w:r w:rsidR="00413CA6" w:rsidRPr="00413CA6">
        <w:rPr>
          <w:rFonts w:ascii="Book Antiqua" w:hAnsi="Book Antiqua"/>
          <w:b/>
        </w:rPr>
        <w:t xml:space="preserve"> задобио</w:t>
      </w:r>
      <w:r w:rsidR="00413CA6" w:rsidRPr="00413CA6">
        <w:rPr>
          <w:rFonts w:ascii="Book Antiqua" w:hAnsi="Book Antiqua"/>
          <w:b/>
          <w:lang w:val="sr-Cyrl-RS"/>
        </w:rPr>
        <w:t xml:space="preserve"> по глави и телу и мишљење о </w:t>
      </w:r>
      <w:r w:rsidR="005610C5">
        <w:rPr>
          <w:rFonts w:ascii="Book Antiqua" w:hAnsi="Book Antiqua"/>
          <w:b/>
          <w:lang w:val="sr-Cyrl-RS"/>
        </w:rPr>
        <w:t xml:space="preserve">могућем </w:t>
      </w:r>
      <w:r w:rsidR="00413CA6" w:rsidRPr="00413CA6">
        <w:rPr>
          <w:rFonts w:ascii="Book Antiqua" w:hAnsi="Book Antiqua"/>
          <w:b/>
          <w:lang w:val="sr-Cyrl-RS"/>
        </w:rPr>
        <w:t xml:space="preserve">начину њиховог настанка, те закључио да се </w:t>
      </w:r>
      <w:r w:rsidR="00413CA6" w:rsidRPr="00413CA6">
        <w:rPr>
          <w:rFonts w:ascii="Book Antiqua" w:hAnsi="Book Antiqua"/>
          <w:b/>
        </w:rPr>
        <w:t>у конкретном случају</w:t>
      </w:r>
      <w:r w:rsidR="00413CA6" w:rsidRPr="00413CA6">
        <w:rPr>
          <w:rFonts w:ascii="Book Antiqua" w:hAnsi="Book Antiqua"/>
          <w:b/>
          <w:lang w:val="sr-Cyrl-RS"/>
        </w:rPr>
        <w:t xml:space="preserve"> не ради о законитој употреби средстава принуде, већ о незаконитом поступању током његовог лишења слободе</w:t>
      </w:r>
      <w:r w:rsidR="00413CA6" w:rsidRPr="00413CA6">
        <w:rPr>
          <w:rFonts w:ascii="Book Antiqua" w:hAnsi="Book Antiqua"/>
          <w:b/>
        </w:rPr>
        <w:t xml:space="preserve">, односно у периоду док је био </w:t>
      </w:r>
      <w:r w:rsidR="00413CA6" w:rsidRPr="00BC19A6">
        <w:rPr>
          <w:rFonts w:ascii="Book Antiqua" w:hAnsi="Book Antiqua"/>
          <w:b/>
        </w:rPr>
        <w:t>у власти</w:t>
      </w:r>
      <w:r w:rsidR="00413CA6" w:rsidRPr="00BC19A6">
        <w:rPr>
          <w:rFonts w:ascii="Book Antiqua" w:hAnsi="Book Antiqua"/>
          <w:b/>
          <w:lang w:val="sr-Cyrl-RS"/>
        </w:rPr>
        <w:t xml:space="preserve"> и</w:t>
      </w:r>
      <w:r w:rsidR="00413CA6" w:rsidRPr="00413CA6">
        <w:rPr>
          <w:rFonts w:ascii="Book Antiqua" w:hAnsi="Book Antiqua"/>
          <w:b/>
          <w:lang w:val="sr-Cyrl-RS"/>
        </w:rPr>
        <w:t xml:space="preserve"> под контролом</w:t>
      </w:r>
      <w:r w:rsidR="0054339F">
        <w:rPr>
          <w:rFonts w:ascii="Book Antiqua" w:hAnsi="Book Antiqua"/>
          <w:b/>
        </w:rPr>
        <w:t xml:space="preserve"> полиције.</w:t>
      </w:r>
    </w:p>
    <w:p w14:paraId="69B48F7F" w14:textId="27A9746B" w:rsidR="00413CA6" w:rsidRPr="00E3126B" w:rsidRDefault="00413CA6" w:rsidP="00E6729B">
      <w:pPr>
        <w:pStyle w:val="CommentText"/>
        <w:spacing w:before="120" w:after="0"/>
        <w:jc w:val="both"/>
        <w:rPr>
          <w:rFonts w:ascii="Book Antiqua" w:hAnsi="Book Antiqua"/>
          <w:sz w:val="22"/>
          <w:szCs w:val="22"/>
        </w:rPr>
      </w:pPr>
      <w:r w:rsidRPr="003B3B32">
        <w:rPr>
          <w:rFonts w:ascii="Book Antiqua" w:hAnsi="Book Antiqua"/>
          <w:sz w:val="22"/>
          <w:szCs w:val="22"/>
        </w:rPr>
        <w:t xml:space="preserve">Имајући у виду утврђене чињенице и важеће прописе, Заштитник грађана је </w:t>
      </w:r>
      <w:r w:rsidRPr="003B3B32">
        <w:rPr>
          <w:rFonts w:ascii="Book Antiqua" w:hAnsi="Book Antiqua"/>
          <w:sz w:val="22"/>
          <w:szCs w:val="22"/>
          <w:lang w:val="sr-Cyrl-RS"/>
        </w:rPr>
        <w:t xml:space="preserve">утврдио да је </w:t>
      </w:r>
      <w:r w:rsidR="006B3259">
        <w:rPr>
          <w:rFonts w:ascii="Book Antiqua" w:hAnsi="Book Antiqua"/>
          <w:sz w:val="22"/>
          <w:szCs w:val="22"/>
          <w:lang w:val="sr-Cyrl-RS"/>
        </w:rPr>
        <w:t>АА</w:t>
      </w:r>
      <w:r>
        <w:rPr>
          <w:rFonts w:ascii="Book Antiqua" w:hAnsi="Book Antiqua"/>
          <w:sz w:val="22"/>
          <w:szCs w:val="22"/>
          <w:lang w:val="sr-Cyrl-RS"/>
        </w:rPr>
        <w:t xml:space="preserve">, описаним поступањем контролисаног органа, </w:t>
      </w:r>
      <w:r w:rsidRPr="003B3B32">
        <w:rPr>
          <w:rFonts w:ascii="Book Antiqua" w:hAnsi="Book Antiqua"/>
          <w:sz w:val="22"/>
          <w:szCs w:val="22"/>
          <w:lang w:val="sr-Cyrl-RS"/>
        </w:rPr>
        <w:t>повређено право на неповредивост физичког и психичког интегритета и право на достојанство.</w:t>
      </w:r>
    </w:p>
    <w:p w14:paraId="0DF687B8" w14:textId="247372A3" w:rsidR="00A83725" w:rsidRPr="0002762D" w:rsidRDefault="00696472" w:rsidP="00E6729B">
      <w:pPr>
        <w:spacing w:before="120" w:after="0" w:line="240" w:lineRule="auto"/>
        <w:jc w:val="both"/>
        <w:rPr>
          <w:rFonts w:ascii="Book Antiqua" w:hAnsi="Book Antiqua"/>
          <w:lang w:val="sr-Cyrl-RS"/>
        </w:rPr>
      </w:pPr>
      <w:r>
        <w:rPr>
          <w:rFonts w:ascii="Book Antiqua" w:hAnsi="Book Antiqua" w:cs="Times New Roman"/>
          <w:lang w:val="sr-Cyrl-CS"/>
        </w:rPr>
        <w:t>О</w:t>
      </w:r>
      <w:r w:rsidRPr="00F25E17">
        <w:rPr>
          <w:rFonts w:ascii="Book Antiqua" w:hAnsi="Book Antiqua" w:cs="Times New Roman"/>
          <w:lang w:val="sr-Cyrl-CS"/>
        </w:rPr>
        <w:t xml:space="preserve"> констатованим повредама и наводима </w:t>
      </w:r>
      <w:r w:rsidR="006B3259">
        <w:rPr>
          <w:rFonts w:ascii="Book Antiqua" w:hAnsi="Book Antiqua" w:cs="Times New Roman"/>
          <w:lang w:val="sr-Cyrl-CS"/>
        </w:rPr>
        <w:t>АА</w:t>
      </w:r>
      <w:r w:rsidRPr="00F25E17">
        <w:rPr>
          <w:rFonts w:ascii="Book Antiqua" w:hAnsi="Book Antiqua" w:cs="Times New Roman"/>
          <w:lang w:val="sr-Cyrl-CS"/>
        </w:rPr>
        <w:t xml:space="preserve"> о начину њиховог настанка ПУ Нови Сад, ПИ Стари град</w:t>
      </w:r>
      <w:r w:rsidRPr="00F25E17">
        <w:rPr>
          <w:rFonts w:ascii="Book Antiqua" w:hAnsi="Book Antiqua" w:cs="Times New Roman"/>
        </w:rPr>
        <w:t xml:space="preserve"> </w:t>
      </w:r>
      <w:r>
        <w:rPr>
          <w:rFonts w:ascii="Book Antiqua" w:hAnsi="Book Antiqua" w:cs="Times New Roman"/>
          <w:lang w:val="sr-Cyrl-RS"/>
        </w:rPr>
        <w:t>ни</w:t>
      </w:r>
      <w:r w:rsidR="0002762D">
        <w:rPr>
          <w:rFonts w:ascii="Book Antiqua" w:hAnsi="Book Antiqua" w:cs="Times New Roman"/>
          <w:lang w:val="sr-Cyrl-RS"/>
        </w:rPr>
        <w:t>је</w:t>
      </w:r>
      <w:r>
        <w:rPr>
          <w:rFonts w:ascii="Book Antiqua" w:hAnsi="Book Antiqua" w:cs="Times New Roman"/>
          <w:lang w:val="sr-Cyrl-RS"/>
        </w:rPr>
        <w:t xml:space="preserve"> </w:t>
      </w:r>
      <w:r w:rsidRPr="00F25E17">
        <w:rPr>
          <w:rFonts w:ascii="Book Antiqua" w:hAnsi="Book Antiqua" w:cs="Times New Roman"/>
          <w:lang w:val="sr-Cyrl-CS"/>
        </w:rPr>
        <w:t>обавести</w:t>
      </w:r>
      <w:r w:rsidR="0002762D">
        <w:rPr>
          <w:rFonts w:ascii="Book Antiqua" w:hAnsi="Book Antiqua" w:cs="Times New Roman"/>
          <w:lang w:val="sr-Cyrl-CS"/>
        </w:rPr>
        <w:t>ла</w:t>
      </w:r>
      <w:r w:rsidRPr="00F25E17">
        <w:rPr>
          <w:rFonts w:ascii="Book Antiqua" w:hAnsi="Book Antiqua" w:cs="Times New Roman"/>
          <w:lang w:val="sr-Cyrl-CS"/>
        </w:rPr>
        <w:t xml:space="preserve"> надлежно јавно тужилаштво</w:t>
      </w:r>
      <w:r w:rsidR="008D6F29">
        <w:rPr>
          <w:rFonts w:ascii="Book Antiqua" w:hAnsi="Book Antiqua" w:cs="Times New Roman"/>
          <w:lang w:val="sr-Cyrl-CS"/>
        </w:rPr>
        <w:t xml:space="preserve">. </w:t>
      </w:r>
      <w:r w:rsidR="0002762D">
        <w:rPr>
          <w:rFonts w:ascii="Book Antiqua" w:eastAsia="Calibri" w:hAnsi="Book Antiqua" w:cs="Times New Roman"/>
          <w:lang w:val="sr-Cyrl-CS"/>
        </w:rPr>
        <w:t xml:space="preserve">Уместо тога, </w:t>
      </w:r>
      <w:r w:rsidR="001765FF">
        <w:rPr>
          <w:rFonts w:ascii="Book Antiqua" w:hAnsi="Book Antiqua"/>
          <w:lang w:val="sr-Cyrl-RS"/>
        </w:rPr>
        <w:t>АА</w:t>
      </w:r>
      <w:r w:rsidR="0002762D" w:rsidRPr="004229F8">
        <w:rPr>
          <w:rFonts w:ascii="Book Antiqua" w:hAnsi="Book Antiqua"/>
        </w:rPr>
        <w:t xml:space="preserve"> </w:t>
      </w:r>
      <w:r w:rsidR="0002762D">
        <w:rPr>
          <w:rFonts w:ascii="Book Antiqua" w:hAnsi="Book Antiqua"/>
          <w:lang w:val="sr-Cyrl-RS"/>
        </w:rPr>
        <w:t xml:space="preserve">је </w:t>
      </w:r>
      <w:r w:rsidR="0002762D" w:rsidRPr="004229F8">
        <w:rPr>
          <w:rFonts w:ascii="Book Antiqua" w:hAnsi="Book Antiqua"/>
        </w:rPr>
        <w:t xml:space="preserve">након лекарског прегледа пуштен, </w:t>
      </w:r>
      <w:r w:rsidR="0002762D">
        <w:rPr>
          <w:rFonts w:ascii="Book Antiqua" w:hAnsi="Book Antiqua"/>
          <w:lang w:val="sr-Cyrl-RS"/>
        </w:rPr>
        <w:t>због наводно</w:t>
      </w:r>
      <w:r w:rsidR="0002762D">
        <w:rPr>
          <w:rFonts w:ascii="Book Antiqua" w:hAnsi="Book Antiqua"/>
        </w:rPr>
        <w:t xml:space="preserve"> повишене температуре, а која</w:t>
      </w:r>
      <w:r w:rsidR="0002762D" w:rsidRPr="004229F8">
        <w:rPr>
          <w:rFonts w:ascii="Book Antiqua" w:hAnsi="Book Antiqua"/>
        </w:rPr>
        <w:t xml:space="preserve"> није констатована у извештају лекара</w:t>
      </w:r>
      <w:r w:rsidR="0002762D">
        <w:rPr>
          <w:rFonts w:ascii="Book Antiqua" w:hAnsi="Book Antiqua"/>
          <w:lang w:val="sr-Cyrl-RS"/>
        </w:rPr>
        <w:t xml:space="preserve">. </w:t>
      </w:r>
      <w:r w:rsidR="00075A07">
        <w:rPr>
          <w:rFonts w:ascii="Book Antiqua" w:hAnsi="Book Antiqua"/>
          <w:lang w:val="sr-Cyrl-RS"/>
        </w:rPr>
        <w:t xml:space="preserve">Напротив, уписана је скраћеница за афебрилан, односно онај </w:t>
      </w:r>
      <w:r w:rsidR="001765FF">
        <w:rPr>
          <w:rFonts w:ascii="Book Antiqua" w:hAnsi="Book Antiqua"/>
          <w:lang w:val="sr-Cyrl-RS"/>
        </w:rPr>
        <w:t>који нема повишену температуру.</w:t>
      </w:r>
    </w:p>
    <w:p w14:paraId="34050245" w14:textId="0508A944" w:rsidR="004A76F3" w:rsidRPr="004C7ED6" w:rsidRDefault="00DB5DA8" w:rsidP="00E6729B">
      <w:pPr>
        <w:spacing w:before="120" w:after="0" w:line="240" w:lineRule="auto"/>
        <w:jc w:val="both"/>
        <w:rPr>
          <w:rFonts w:ascii="Book Antiqua" w:eastAsia="Times New Roman" w:hAnsi="Book Antiqua" w:cs="Times New Roman"/>
          <w:lang w:val="sr-Cyrl-CS"/>
        </w:rPr>
      </w:pPr>
      <w:r w:rsidRPr="004A76F3">
        <w:rPr>
          <w:rFonts w:ascii="Book Antiqua" w:hAnsi="Book Antiqua"/>
          <w:lang w:val="sr-Cyrl-RS"/>
        </w:rPr>
        <w:t>Поред наведеног,</w:t>
      </w:r>
      <w:r w:rsidR="00057DA3" w:rsidRPr="004A76F3">
        <w:rPr>
          <w:rFonts w:ascii="Book Antiqua" w:hAnsi="Book Antiqua"/>
          <w:lang w:val="sr-Cyrl-RS"/>
        </w:rPr>
        <w:t xml:space="preserve"> </w:t>
      </w:r>
      <w:r w:rsidRPr="004A76F3">
        <w:rPr>
          <w:rFonts w:ascii="Book Antiqua" w:hAnsi="Book Antiqua"/>
        </w:rPr>
        <w:t>Заштитник грађана је</w:t>
      </w:r>
      <w:r w:rsidRPr="004A76F3">
        <w:rPr>
          <w:rFonts w:ascii="Book Antiqua" w:hAnsi="Book Antiqua"/>
          <w:lang w:val="sr-Cyrl-RS"/>
        </w:rPr>
        <w:t xml:space="preserve"> у поступку контроле рада Министарства унутрашњих послова у конкретном случају утврдио и неправилности у </w:t>
      </w:r>
      <w:r w:rsidRPr="004A76F3">
        <w:rPr>
          <w:rFonts w:ascii="Book Antiqua" w:eastAsia="Times New Roman" w:hAnsi="Book Antiqua" w:cs="Times New Roman"/>
          <w:lang w:val="sr-Cyrl-CS"/>
        </w:rPr>
        <w:t>документовању примењених полицијских овлашћења</w:t>
      </w:r>
      <w:r w:rsidR="004A76F3" w:rsidRPr="004A76F3">
        <w:rPr>
          <w:rFonts w:ascii="Book Antiqua" w:eastAsia="Times New Roman" w:hAnsi="Book Antiqua" w:cs="Times New Roman"/>
          <w:lang w:val="sr-Cyrl-CS"/>
        </w:rPr>
        <w:t xml:space="preserve">. </w:t>
      </w:r>
      <w:r w:rsidR="004A76F3" w:rsidRPr="004C7ED6">
        <w:rPr>
          <w:rFonts w:ascii="Book Antiqua" w:eastAsia="Times New Roman" w:hAnsi="Book Antiqua" w:cs="Times New Roman"/>
          <w:lang w:val="sr-Cyrl-CS"/>
        </w:rPr>
        <w:t xml:space="preserve">Записник о задржавању </w:t>
      </w:r>
      <w:r w:rsidR="001765FF">
        <w:rPr>
          <w:rFonts w:ascii="Book Antiqua" w:eastAsia="Times New Roman" w:hAnsi="Book Antiqua" w:cs="Times New Roman"/>
          <w:lang w:val="sr-Cyrl-CS"/>
        </w:rPr>
        <w:t>АА</w:t>
      </w:r>
      <w:r w:rsidR="004A76F3" w:rsidRPr="004C7ED6">
        <w:rPr>
          <w:rFonts w:ascii="Book Antiqua" w:eastAsia="Times New Roman" w:hAnsi="Book Antiqua" w:cs="Times New Roman"/>
          <w:lang w:val="sr-Cyrl-CS"/>
        </w:rPr>
        <w:t xml:space="preserve"> није вођен, што је супротно одредбама члана 38. </w:t>
      </w:r>
      <w:r w:rsidR="004A76F3" w:rsidRPr="004C7ED6">
        <w:rPr>
          <w:rFonts w:ascii="Book Antiqua" w:eastAsia="Times New Roman" w:hAnsi="Book Antiqua" w:cs="Times New Roman"/>
        </w:rPr>
        <w:t>Правилника о полицијским овлашћењима</w:t>
      </w:r>
      <w:r w:rsidR="004A76F3">
        <w:rPr>
          <w:rFonts w:ascii="Book Antiqua" w:eastAsia="Times New Roman" w:hAnsi="Book Antiqua" w:cs="Times New Roman"/>
          <w:lang w:val="sr-Cyrl-RS"/>
        </w:rPr>
        <w:t xml:space="preserve">, те нема електронске евиденције о </w:t>
      </w:r>
      <w:r w:rsidR="004A76F3" w:rsidRPr="004C7ED6">
        <w:rPr>
          <w:rFonts w:ascii="Book Antiqua" w:hAnsi="Book Antiqua"/>
        </w:rPr>
        <w:t>остваривању права задржаног лица</w:t>
      </w:r>
      <w:r w:rsidR="004A76F3" w:rsidRPr="004C7ED6">
        <w:rPr>
          <w:rFonts w:ascii="Book Antiqua" w:hAnsi="Book Antiqua"/>
          <w:lang w:val="sr-Cyrl-RS"/>
        </w:rPr>
        <w:t>,</w:t>
      </w:r>
      <w:r w:rsidR="004A76F3" w:rsidRPr="004C7ED6">
        <w:rPr>
          <w:rFonts w:ascii="Book Antiqua" w:hAnsi="Book Antiqua"/>
        </w:rPr>
        <w:t xml:space="preserve"> току</w:t>
      </w:r>
      <w:r w:rsidR="004A76F3" w:rsidRPr="004C7ED6">
        <w:rPr>
          <w:rFonts w:ascii="Book Antiqua" w:hAnsi="Book Antiqua"/>
          <w:lang w:val="sr-Cyrl-RS"/>
        </w:rPr>
        <w:t xml:space="preserve"> и трајању</w:t>
      </w:r>
      <w:r w:rsidR="004A76F3" w:rsidRPr="004C7ED6">
        <w:rPr>
          <w:rFonts w:ascii="Book Antiqua" w:hAnsi="Book Antiqua"/>
        </w:rPr>
        <w:t xml:space="preserve"> задржавања</w:t>
      </w:r>
      <w:r w:rsidR="004A76F3">
        <w:rPr>
          <w:rFonts w:ascii="Book Antiqua" w:hAnsi="Book Antiqua"/>
          <w:lang w:val="sr-Cyrl-RS"/>
        </w:rPr>
        <w:t>, а ни</w:t>
      </w:r>
      <w:r w:rsidR="004A76F3">
        <w:rPr>
          <w:rFonts w:ascii="Book Antiqua" w:eastAsia="Times New Roman" w:hAnsi="Book Antiqua" w:cs="Times New Roman"/>
          <w:lang w:val="sr-Cyrl-RS"/>
        </w:rPr>
        <w:t xml:space="preserve"> службених бележака у којима би било </w:t>
      </w:r>
      <w:r w:rsidR="004A76F3" w:rsidRPr="004C7ED6">
        <w:rPr>
          <w:rFonts w:ascii="Book Antiqua" w:eastAsia="Times New Roman" w:hAnsi="Book Antiqua" w:cs="Times New Roman"/>
          <w:lang w:val="sr-Cyrl-RS"/>
        </w:rPr>
        <w:t xml:space="preserve">евидентирано </w:t>
      </w:r>
      <w:r w:rsidR="004A76F3" w:rsidRPr="004C7ED6">
        <w:rPr>
          <w:rFonts w:ascii="Book Antiqua" w:eastAsia="Times New Roman" w:hAnsi="Book Antiqua" w:cs="Times New Roman"/>
          <w:lang w:val="sr-Cyrl-CS"/>
        </w:rPr>
        <w:t>да је 09. јула 2020. године на позив полицијског службеника ПИ Стари град, интервенисала служба хитне медицинске помоћи, те да је лекар констатовао повреде по глави и телу</w:t>
      </w:r>
      <w:r w:rsidR="001765FF">
        <w:rPr>
          <w:rFonts w:ascii="Book Antiqua" w:eastAsia="Times New Roman" w:hAnsi="Book Antiqua" w:cs="Times New Roman"/>
          <w:lang w:val="sr-Cyrl-CS"/>
        </w:rPr>
        <w:t xml:space="preserve"> АА</w:t>
      </w:r>
      <w:r w:rsidR="004A76F3">
        <w:rPr>
          <w:rFonts w:ascii="Book Antiqua" w:eastAsia="Times New Roman" w:hAnsi="Book Antiqua" w:cs="Times New Roman"/>
          <w:lang w:val="sr-Cyrl-CS"/>
        </w:rPr>
        <w:t>.</w:t>
      </w:r>
    </w:p>
    <w:p w14:paraId="57AB85C7" w14:textId="1D1F59DE" w:rsidR="004A76F3" w:rsidRDefault="004A76F3" w:rsidP="00E6729B">
      <w:pPr>
        <w:spacing w:before="120" w:after="0" w:line="240" w:lineRule="auto"/>
        <w:jc w:val="both"/>
        <w:rPr>
          <w:rFonts w:ascii="Book Antiqua" w:eastAsia="Times New Roman" w:hAnsi="Book Antiqua" w:cs="Times New Roman"/>
          <w:lang w:val="sr-Cyrl-CS"/>
        </w:rPr>
      </w:pPr>
      <w:r w:rsidRPr="004A76F3">
        <w:rPr>
          <w:rFonts w:ascii="Book Antiqua" w:eastAsia="Times New Roman" w:hAnsi="Book Antiqua" w:cs="Times New Roman"/>
          <w:lang w:val="sr-Cyrl-CS"/>
        </w:rPr>
        <w:t xml:space="preserve">У Решење о задржавању </w:t>
      </w:r>
      <w:r w:rsidR="0059608C">
        <w:rPr>
          <w:rFonts w:ascii="Book Antiqua" w:eastAsia="Times New Roman" w:hAnsi="Book Antiqua" w:cs="Times New Roman"/>
          <w:lang w:val="sr-Cyrl-CS"/>
        </w:rPr>
        <w:t>АА</w:t>
      </w:r>
      <w:r>
        <w:rPr>
          <w:rFonts w:ascii="Book Antiqua" w:eastAsia="Times New Roman" w:hAnsi="Book Antiqua" w:cs="Times New Roman"/>
          <w:lang w:val="sr-Cyrl-CS"/>
        </w:rPr>
        <w:t xml:space="preserve"> нису унети подаци о томе да ли је </w:t>
      </w:r>
      <w:r>
        <w:rPr>
          <w:rFonts w:ascii="Book Antiqua" w:hAnsi="Book Antiqua"/>
        </w:rPr>
        <w:t>о задржавању желео да обавести блиску особу и ко је обавештен о задржавању и да ли је желео да ангажује браниоца.</w:t>
      </w:r>
      <w:r>
        <w:rPr>
          <w:rFonts w:ascii="Book Antiqua" w:hAnsi="Book Antiqua"/>
          <w:lang w:val="sr-Cyrl-RS"/>
        </w:rPr>
        <w:t xml:space="preserve"> Такође, решење о задржавању не садржи тачне податке </w:t>
      </w:r>
      <w:r w:rsidRPr="004A76F3">
        <w:rPr>
          <w:rFonts w:ascii="Book Antiqua" w:eastAsia="Times New Roman" w:hAnsi="Book Antiqua" w:cs="Times New Roman"/>
          <w:lang w:val="sr-Cyrl-CS"/>
        </w:rPr>
        <w:t>о времену задржавања</w:t>
      </w:r>
      <w:r w:rsidRPr="004A76F3">
        <w:rPr>
          <w:rFonts w:ascii="Book Antiqua" w:eastAsia="Times New Roman" w:hAnsi="Book Antiqua" w:cs="Times New Roman"/>
          <w:noProof/>
          <w:lang w:val="sr-Cyrl-CS"/>
        </w:rPr>
        <w:t xml:space="preserve"> лица, односно почетку и  </w:t>
      </w:r>
      <w:r w:rsidRPr="004A76F3">
        <w:rPr>
          <w:rFonts w:ascii="Book Antiqua" w:eastAsia="Times New Roman" w:hAnsi="Book Antiqua" w:cs="Times New Roman"/>
          <w:lang w:val="sr-Cyrl-CS"/>
        </w:rPr>
        <w:t>завршетку задржавања</w:t>
      </w:r>
      <w:r w:rsidR="0059608C">
        <w:rPr>
          <w:rFonts w:ascii="Book Antiqua" w:eastAsia="Times New Roman" w:hAnsi="Book Antiqua" w:cs="Times New Roman"/>
          <w:lang w:val="sr-Cyrl-CS"/>
        </w:rPr>
        <w:t>.</w:t>
      </w:r>
    </w:p>
    <w:p w14:paraId="5D44C1FD" w14:textId="6DCFFDF9" w:rsidR="00410BA3" w:rsidRDefault="004A76F3" w:rsidP="00E6729B">
      <w:pPr>
        <w:spacing w:before="120" w:after="0" w:line="240" w:lineRule="auto"/>
        <w:jc w:val="both"/>
        <w:rPr>
          <w:rFonts w:ascii="Book Antiqua" w:hAnsi="Book Antiqua"/>
          <w:b/>
          <w:lang w:val="sr-Cyrl-RS"/>
        </w:rPr>
      </w:pPr>
      <w:r>
        <w:rPr>
          <w:rFonts w:ascii="Book Antiqua" w:eastAsia="Times New Roman" w:hAnsi="Book Antiqua" w:cs="Times New Roman"/>
          <w:lang w:val="sr-Cyrl-CS"/>
        </w:rPr>
        <w:t>Наиме,</w:t>
      </w:r>
      <w:r w:rsidR="00410BA3">
        <w:rPr>
          <w:rFonts w:ascii="Book Antiqua" w:eastAsia="Times New Roman" w:hAnsi="Book Antiqua" w:cs="Times New Roman"/>
          <w:lang w:val="sr-Cyrl-CS"/>
        </w:rPr>
        <w:t xml:space="preserve"> у наведеном решењу почетак задржавања је</w:t>
      </w:r>
      <w:r w:rsidR="006536E1">
        <w:rPr>
          <w:rFonts w:ascii="Book Antiqua" w:eastAsia="Times New Roman" w:hAnsi="Book Antiqua" w:cs="Times New Roman"/>
          <w:lang w:val="sr-Cyrl-CS"/>
        </w:rPr>
        <w:t xml:space="preserve"> неправилно</w:t>
      </w:r>
      <w:r w:rsidR="00410BA3">
        <w:rPr>
          <w:rFonts w:ascii="Book Antiqua" w:eastAsia="Times New Roman" w:hAnsi="Book Antiqua" w:cs="Times New Roman"/>
          <w:lang w:val="sr-Cyrl-CS"/>
        </w:rPr>
        <w:t xml:space="preserve"> рачунат од 08. јула 2020. године у 22,35 часова, као времена уручења решења, иако се </w:t>
      </w:r>
      <w:r w:rsidR="00410BA3" w:rsidRPr="00410BA3">
        <w:rPr>
          <w:rFonts w:ascii="Book Antiqua" w:hAnsi="Book Antiqua"/>
          <w:lang w:val="sr-Cyrl-RS"/>
        </w:rPr>
        <w:t>време</w:t>
      </w:r>
      <w:r w:rsidR="00410BA3" w:rsidRPr="00410BA3">
        <w:rPr>
          <w:rFonts w:ascii="Book Antiqua" w:hAnsi="Book Antiqua" w:cs="Times New Roman"/>
          <w:noProof/>
          <w:lang w:val="sr-Cyrl-CS"/>
        </w:rPr>
        <w:t xml:space="preserve"> задржавања лица</w:t>
      </w:r>
      <w:r w:rsidR="00410BA3" w:rsidRPr="00410BA3">
        <w:rPr>
          <w:rFonts w:ascii="Book Antiqua" w:hAnsi="Book Antiqua" w:cs="Times New Roman"/>
          <w:b/>
          <w:noProof/>
          <w:lang w:val="sr-Cyrl-CS"/>
        </w:rPr>
        <w:t xml:space="preserve"> </w:t>
      </w:r>
      <w:r w:rsidR="00410BA3" w:rsidRPr="00410BA3">
        <w:rPr>
          <w:rFonts w:ascii="Book Antiqua" w:hAnsi="Book Antiqua" w:cs="Times New Roman"/>
          <w:noProof/>
          <w:lang w:val="sr-Cyrl-CS"/>
        </w:rPr>
        <w:t>када су се стекли услови за задржавање у прекршајном поступку рачуна</w:t>
      </w:r>
      <w:r w:rsidR="00410BA3">
        <w:rPr>
          <w:rFonts w:ascii="Book Antiqua" w:hAnsi="Book Antiqua" w:cs="Times New Roman"/>
          <w:noProof/>
          <w:lang w:val="sr-Cyrl-CS"/>
        </w:rPr>
        <w:t xml:space="preserve">, према члану 32. </w:t>
      </w:r>
      <w:r w:rsidR="00410BA3" w:rsidRPr="004C7ED6">
        <w:rPr>
          <w:rFonts w:ascii="Book Antiqua" w:eastAsia="Times New Roman" w:hAnsi="Book Antiqua" w:cs="Times New Roman"/>
        </w:rPr>
        <w:t>Правилника о полицијским овлашћењима</w:t>
      </w:r>
      <w:r w:rsidR="006536E1">
        <w:rPr>
          <w:rFonts w:ascii="Book Antiqua" w:eastAsia="Times New Roman" w:hAnsi="Book Antiqua" w:cs="Times New Roman"/>
          <w:lang w:val="sr-Cyrl-RS"/>
        </w:rPr>
        <w:t>,</w:t>
      </w:r>
      <w:r w:rsidR="00410BA3">
        <w:rPr>
          <w:rFonts w:ascii="Book Antiqua" w:hAnsi="Book Antiqua" w:cs="Times New Roman"/>
          <w:noProof/>
          <w:lang w:val="sr-Cyrl-CS"/>
        </w:rPr>
        <w:t xml:space="preserve"> </w:t>
      </w:r>
      <w:r w:rsidR="00410BA3" w:rsidRPr="00410BA3">
        <w:rPr>
          <w:rFonts w:ascii="Book Antiqua" w:hAnsi="Book Antiqua" w:cs="Times New Roman"/>
          <w:noProof/>
          <w:lang w:val="sr-Cyrl-CS"/>
        </w:rPr>
        <w:t>од момента започињања примене полицијског овлашћења довођење</w:t>
      </w:r>
      <w:r w:rsidR="00410BA3">
        <w:rPr>
          <w:rFonts w:ascii="Book Antiqua" w:hAnsi="Book Antiqua" w:cs="Times New Roman"/>
          <w:noProof/>
          <w:lang w:val="sr-Cyrl-CS"/>
        </w:rPr>
        <w:t xml:space="preserve">. Такође, </w:t>
      </w:r>
      <w:r w:rsidR="006536E1">
        <w:rPr>
          <w:rFonts w:ascii="Book Antiqua" w:eastAsia="Times New Roman" w:hAnsi="Book Antiqua" w:cs="Times New Roman"/>
          <w:lang w:val="sr-Cyrl-CS"/>
        </w:rPr>
        <w:t xml:space="preserve">у наведеном решењу уписано је да је задржавање завршено 09. јула 2020. године у 8,10 часова, што је задржано лице одбило да потпише, а из документације произилази да је </w:t>
      </w:r>
      <w:r w:rsidR="000A3D35">
        <w:rPr>
          <w:rFonts w:ascii="Book Antiqua" w:eastAsia="Times New Roman" w:hAnsi="Book Antiqua" w:cs="Times New Roman"/>
          <w:lang w:val="sr-Cyrl-CS"/>
        </w:rPr>
        <w:t>АА</w:t>
      </w:r>
      <w:r w:rsidR="006536E1">
        <w:rPr>
          <w:rFonts w:ascii="Book Antiqua" w:eastAsia="Times New Roman" w:hAnsi="Book Antiqua" w:cs="Times New Roman"/>
          <w:lang w:val="sr-Cyrl-CS"/>
        </w:rPr>
        <w:t xml:space="preserve"> тога дана у 11,50 часова, на позив МУП-</w:t>
      </w:r>
      <w:r w:rsidR="006536E1">
        <w:rPr>
          <w:rFonts w:ascii="Book Antiqua" w:eastAsia="Times New Roman" w:hAnsi="Book Antiqua" w:cs="Times New Roman"/>
          <w:lang w:val="sr-Cyrl-CS"/>
        </w:rPr>
        <w:lastRenderedPageBreak/>
        <w:t>а примљен у служби хитне помоћи у 11,32 часова, прегледан у ПИ Стари град, као и да је у периоду од 13,10 до 13,25 часова према њему примењено овлашћење довођење</w:t>
      </w:r>
      <w:r w:rsidR="008D6F29">
        <w:rPr>
          <w:rFonts w:ascii="Book Antiqua" w:eastAsia="Times New Roman" w:hAnsi="Book Antiqua" w:cs="Times New Roman"/>
          <w:lang w:val="sr-Cyrl-CS"/>
        </w:rPr>
        <w:t>, од ПИ Стари град</w:t>
      </w:r>
      <w:r w:rsidR="006536E1">
        <w:rPr>
          <w:rFonts w:ascii="Book Antiqua" w:eastAsia="Times New Roman" w:hAnsi="Book Antiqua" w:cs="Times New Roman"/>
          <w:lang w:val="sr-Cyrl-CS"/>
        </w:rPr>
        <w:t xml:space="preserve"> до Прекршајног суда.</w:t>
      </w:r>
    </w:p>
    <w:p w14:paraId="071F324F" w14:textId="7DC75785" w:rsidR="002C0C88" w:rsidRPr="00E6729B" w:rsidRDefault="006536E1" w:rsidP="00E6729B">
      <w:pPr>
        <w:spacing w:before="120" w:after="0" w:line="240" w:lineRule="auto"/>
        <w:jc w:val="both"/>
        <w:rPr>
          <w:rFonts w:ascii="Book Antiqua" w:eastAsia="Times New Roman" w:hAnsi="Book Antiqua" w:cs="Times New Roman"/>
          <w:b/>
          <w:color w:val="000000"/>
        </w:rPr>
      </w:pPr>
      <w:r w:rsidRPr="006536E1">
        <w:rPr>
          <w:rFonts w:ascii="Book Antiqua" w:eastAsia="Times New Roman" w:hAnsi="Book Antiqua" w:cs="Times New Roman"/>
          <w:b/>
          <w:lang w:val="sr-Cyrl-CS"/>
        </w:rPr>
        <w:t>Неправилно и непотпуно документовање примењених полицијских овлашћења у супротности је са принципима добре управе, погодује настанку повреде права и отежава утврђивање</w:t>
      </w:r>
      <w:r w:rsidRPr="006536E1">
        <w:rPr>
          <w:rFonts w:ascii="Book Antiqua" w:eastAsia="Times New Roman" w:hAnsi="Book Antiqua" w:cs="Arial"/>
          <w:b/>
        </w:rPr>
        <w:t xml:space="preserve"> релевантних чињеница у вези са остварива</w:t>
      </w:r>
      <w:r w:rsidR="000A3D35">
        <w:rPr>
          <w:rFonts w:ascii="Book Antiqua" w:eastAsia="Times New Roman" w:hAnsi="Book Antiqua" w:cs="Arial"/>
          <w:b/>
        </w:rPr>
        <w:t>њем права лица лишеног слободе.</w:t>
      </w:r>
    </w:p>
    <w:p w14:paraId="6A1EC411" w14:textId="3519A251" w:rsidR="00983DBD" w:rsidRPr="000A3D35" w:rsidRDefault="006B0502" w:rsidP="00E6729B">
      <w:pPr>
        <w:spacing w:before="120" w:after="0" w:line="240" w:lineRule="auto"/>
        <w:jc w:val="both"/>
        <w:rPr>
          <w:rFonts w:ascii="Book Antiqua" w:hAnsi="Book Antiqua"/>
          <w:color w:val="000000"/>
          <w:lang w:val="sr-Cyrl-RS"/>
        </w:rPr>
      </w:pPr>
      <w:r w:rsidRPr="000A3D35">
        <w:rPr>
          <w:rFonts w:ascii="Book Antiqua" w:hAnsi="Book Antiqua"/>
          <w:lang w:val="sr-Cyrl-RS"/>
        </w:rPr>
        <w:t xml:space="preserve">С обзиром на значај утврђених недостатака, са становишта поштовања и заштите људских права, </w:t>
      </w:r>
      <w:r w:rsidR="00983DBD" w:rsidRPr="000A3D35">
        <w:rPr>
          <w:rFonts w:ascii="Book Antiqua" w:eastAsia="Times New Roman" w:hAnsi="Book Antiqua" w:cs="Arial"/>
          <w:lang w:val="sr-Cyrl-RS"/>
        </w:rPr>
        <w:t>Заштитник грађана је упутио препоруке Министарству унутрашњих послова, Дирекцији полиције да</w:t>
      </w:r>
      <w:r w:rsidR="00983DBD" w:rsidRPr="000A3D35">
        <w:rPr>
          <w:rFonts w:ascii="Book Antiqua" w:eastAsia="Times New Roman" w:hAnsi="Book Antiqua" w:cs="Times New Roman"/>
          <w:color w:val="000000"/>
          <w:lang w:val="sr-Cyrl-RS"/>
        </w:rPr>
        <w:t xml:space="preserve"> у будућем раду према свим лицима лишеним слободе поступа на начин који обезбеђује пуно поштовање права на неповредивост физичког и психичког интегритета и права на достојанство, </w:t>
      </w:r>
      <w:r w:rsidR="00983DBD" w:rsidRPr="000A3D35">
        <w:rPr>
          <w:rFonts w:ascii="Book Antiqua" w:hAnsi="Book Antiqua"/>
          <w:color w:val="000000"/>
          <w:lang w:val="sr-Cyrl-RS"/>
        </w:rPr>
        <w:t xml:space="preserve">и предуземе све расположиве мере и радње да спречи настанак било ког облика тортуре, нечовечних или понижавајућих казни и поступака; да </w:t>
      </w:r>
      <w:r w:rsidR="00BF3D99">
        <w:rPr>
          <w:rFonts w:ascii="Book Antiqua" w:hAnsi="Book Antiqua"/>
          <w:color w:val="000000"/>
          <w:lang w:val="sr-Cyrl-RS"/>
        </w:rPr>
        <w:t>АА</w:t>
      </w:r>
      <w:r w:rsidR="00983DBD" w:rsidRPr="000A3D35">
        <w:rPr>
          <w:rFonts w:ascii="Book Antiqua" w:eastAsia="Calibri" w:hAnsi="Book Antiqua" w:cs="Times New Roman"/>
          <w:color w:val="000000"/>
          <w:lang w:val="sr-Cyrl-RS"/>
        </w:rPr>
        <w:t xml:space="preserve"> обавести о могућности остваривања права на накнаду штете поводом повреде његових права</w:t>
      </w:r>
      <w:r w:rsidR="00983DBD" w:rsidRPr="000A3D35">
        <w:rPr>
          <w:rFonts w:ascii="Book Antiqua" w:eastAsia="Calibri" w:hAnsi="Book Antiqua" w:cs="Times New Roman"/>
          <w:b/>
          <w:color w:val="000000"/>
          <w:lang w:val="sr-Cyrl-RS"/>
        </w:rPr>
        <w:t xml:space="preserve"> </w:t>
      </w:r>
      <w:r w:rsidR="00983DBD" w:rsidRPr="000A3D35">
        <w:rPr>
          <w:rFonts w:ascii="Book Antiqua" w:eastAsia="Calibri" w:hAnsi="Book Antiqua" w:cs="Times New Roman"/>
          <w:color w:val="000000"/>
          <w:lang w:val="sr-Cyrl-RS"/>
        </w:rPr>
        <w:t>током лишења</w:t>
      </w:r>
      <w:r w:rsidR="000773D1" w:rsidRPr="000A3D35">
        <w:rPr>
          <w:rFonts w:ascii="Book Antiqua" w:eastAsia="Calibri" w:hAnsi="Book Antiqua" w:cs="Times New Roman"/>
          <w:color w:val="000000"/>
          <w:lang w:val="sr-Cyrl-RS"/>
        </w:rPr>
        <w:t xml:space="preserve"> слободе у Новом Саду</w:t>
      </w:r>
      <w:r w:rsidR="00983DBD" w:rsidRPr="000A3D35">
        <w:rPr>
          <w:rFonts w:ascii="Book Antiqua" w:eastAsia="Calibri" w:hAnsi="Book Antiqua" w:cs="Times New Roman"/>
          <w:color w:val="000000"/>
          <w:lang w:val="sr-Cyrl-RS"/>
        </w:rPr>
        <w:t xml:space="preserve">; да </w:t>
      </w:r>
      <w:r w:rsidR="00983DBD" w:rsidRPr="000A3D35">
        <w:rPr>
          <w:rFonts w:ascii="Book Antiqua" w:eastAsia="Times New Roman" w:hAnsi="Book Antiqua" w:cs="Times New Roman"/>
          <w:lang w:val="sr-Cyrl-RS"/>
        </w:rPr>
        <w:t>М</w:t>
      </w:r>
      <w:r w:rsidR="000773D1" w:rsidRPr="000A3D35">
        <w:rPr>
          <w:rFonts w:ascii="Book Antiqua" w:eastAsia="Times New Roman" w:hAnsi="Book Antiqua" w:cs="Times New Roman"/>
          <w:lang w:val="sr-Cyrl-RS"/>
        </w:rPr>
        <w:t xml:space="preserve">инистарство унутрашњих послова </w:t>
      </w:r>
      <w:r w:rsidR="00983DBD" w:rsidRPr="000A3D35">
        <w:rPr>
          <w:rFonts w:ascii="Book Antiqua" w:eastAsia="Times New Roman" w:hAnsi="Book Antiqua" w:cs="Times New Roman"/>
          <w:lang w:val="sr-Cyrl-RS"/>
        </w:rPr>
        <w:t xml:space="preserve">спроведе обуке полицијских службеника Полицијске управе у Новом Саду о важећим прописима и стандардима који се односе на </w:t>
      </w:r>
      <w:r w:rsidR="007272CA" w:rsidRPr="000A3D35">
        <w:rPr>
          <w:rFonts w:ascii="Book Antiqua" w:eastAsia="Times New Roman" w:hAnsi="Book Antiqua" w:cs="Times New Roman"/>
          <w:lang w:val="sr-Cyrl-RS"/>
        </w:rPr>
        <w:t xml:space="preserve">поступање према лицима лишеним слободе, </w:t>
      </w:r>
      <w:r w:rsidR="007272CA" w:rsidRPr="000A3D35">
        <w:rPr>
          <w:rFonts w:ascii="Book Antiqua" w:hAnsi="Book Antiqua"/>
          <w:lang w:val="sr-Cyrl-RS"/>
        </w:rPr>
        <w:t>примену полицијских овлашћења и начин њиховог документовања и евидентирања</w:t>
      </w:r>
      <w:r w:rsidR="000A3D35">
        <w:rPr>
          <w:rFonts w:ascii="Book Antiqua" w:hAnsi="Book Antiqua"/>
          <w:lang w:val="sr-Cyrl-RS"/>
        </w:rPr>
        <w:t>.</w:t>
      </w:r>
    </w:p>
    <w:p w14:paraId="4E77AC45" w14:textId="3C685B96" w:rsidR="006B0502" w:rsidRPr="006B0502" w:rsidRDefault="006B0502" w:rsidP="00E6729B">
      <w:pPr>
        <w:spacing w:before="120" w:after="0" w:line="240" w:lineRule="auto"/>
        <w:jc w:val="both"/>
        <w:rPr>
          <w:rFonts w:ascii="Book Antiqua" w:eastAsia="Times New Roman" w:hAnsi="Book Antiqua" w:cs="Times New Roman"/>
          <w:b/>
          <w:lang w:val="sr-Cyrl-RS"/>
        </w:rPr>
      </w:pPr>
      <w:r w:rsidRPr="006B0502">
        <w:rPr>
          <w:rFonts w:ascii="Book Antiqua" w:hAnsi="Book Antiqua"/>
          <w:b/>
        </w:rPr>
        <w:t>Заштитник грађана је става да је континуирана обука полицијских службеника одговорних за примену</w:t>
      </w:r>
      <w:r w:rsidR="003159CF">
        <w:rPr>
          <w:rFonts w:ascii="Book Antiqua" w:hAnsi="Book Antiqua"/>
          <w:b/>
        </w:rPr>
        <w:t xml:space="preserve"> полицијских овлашћења, посебно</w:t>
      </w:r>
      <w:r w:rsidRPr="006B0502">
        <w:rPr>
          <w:rFonts w:ascii="Book Antiqua" w:hAnsi="Book Antiqua"/>
          <w:b/>
        </w:rPr>
        <w:t xml:space="preserve"> према лицима лишеним слободе, од кључне важности за превенцију било ког облика злостављања, односно недозвољеног поступања</w:t>
      </w:r>
      <w:r>
        <w:rPr>
          <w:rFonts w:ascii="Book Antiqua" w:hAnsi="Book Antiqua"/>
          <w:b/>
          <w:lang w:val="sr-Cyrl-RS"/>
        </w:rPr>
        <w:t>.</w:t>
      </w:r>
    </w:p>
    <w:p w14:paraId="5FB70BD6" w14:textId="4762E914" w:rsidR="00983DBD" w:rsidRDefault="006B0502" w:rsidP="00E6729B">
      <w:pPr>
        <w:spacing w:before="120" w:after="0" w:line="240" w:lineRule="auto"/>
        <w:jc w:val="both"/>
        <w:rPr>
          <w:rFonts w:ascii="Book Antiqua" w:hAnsi="Book Antiqua" w:cs="Arial"/>
        </w:rPr>
      </w:pPr>
      <w:r>
        <w:rPr>
          <w:rFonts w:ascii="Book Antiqua" w:eastAsia="Times New Roman" w:hAnsi="Book Antiqua" w:cs="Times New Roman"/>
          <w:lang w:val="sr-Cyrl-RS"/>
        </w:rPr>
        <w:t>Р</w:t>
      </w:r>
      <w:r w:rsidRPr="000A374F">
        <w:rPr>
          <w:rFonts w:ascii="Book Antiqua" w:eastAsia="Times New Roman" w:hAnsi="Book Antiqua" w:cs="Times New Roman"/>
        </w:rPr>
        <w:t>ади унапређења поступања,</w:t>
      </w:r>
      <w:r>
        <w:rPr>
          <w:rFonts w:ascii="Book Antiqua" w:eastAsia="Times New Roman" w:hAnsi="Book Antiqua" w:cs="Times New Roman"/>
        </w:rPr>
        <w:t xml:space="preserve"> </w:t>
      </w:r>
      <w:r w:rsidR="00983DBD">
        <w:rPr>
          <w:rFonts w:ascii="Book Antiqua" w:eastAsia="Times New Roman" w:hAnsi="Book Antiqua" w:cs="Arial"/>
          <w:lang w:val="sr-Cyrl-CS"/>
        </w:rPr>
        <w:t xml:space="preserve">Заштитник грађана је </w:t>
      </w:r>
      <w:r w:rsidR="00983DBD">
        <w:rPr>
          <w:rFonts w:ascii="Book Antiqua" w:eastAsia="Times New Roman" w:hAnsi="Book Antiqua" w:cs="Arial"/>
        </w:rPr>
        <w:t>упутио препорук</w:t>
      </w:r>
      <w:r w:rsidR="00983DBD">
        <w:rPr>
          <w:rFonts w:ascii="Book Antiqua" w:eastAsia="Times New Roman" w:hAnsi="Book Antiqua" w:cs="Arial"/>
          <w:lang w:val="sr-Cyrl-RS"/>
        </w:rPr>
        <w:t xml:space="preserve">е </w:t>
      </w:r>
      <w:r w:rsidRPr="00983DBD">
        <w:rPr>
          <w:rFonts w:ascii="Book Antiqua" w:eastAsia="Times New Roman" w:hAnsi="Book Antiqua" w:cs="Arial"/>
          <w:lang w:val="sr-Cyrl-CS"/>
        </w:rPr>
        <w:t>Министарству унутрашњих послова, Дирекцији полиције</w:t>
      </w:r>
      <w:r>
        <w:rPr>
          <w:rFonts w:ascii="Book Antiqua" w:eastAsia="Times New Roman" w:hAnsi="Book Antiqua" w:cs="Arial"/>
          <w:lang w:val="sr-Cyrl-CS"/>
        </w:rPr>
        <w:t>,</w:t>
      </w:r>
      <w:r>
        <w:rPr>
          <w:rFonts w:ascii="Book Antiqua" w:eastAsia="Times New Roman" w:hAnsi="Book Antiqua" w:cs="Arial"/>
          <w:lang w:val="sr-Cyrl-RS"/>
        </w:rPr>
        <w:t xml:space="preserve"> </w:t>
      </w:r>
      <w:r w:rsidR="00983DBD">
        <w:rPr>
          <w:rFonts w:ascii="Book Antiqua" w:eastAsia="Times New Roman" w:hAnsi="Book Antiqua" w:cs="Arial"/>
          <w:lang w:val="sr-Cyrl-RS"/>
        </w:rPr>
        <w:t xml:space="preserve">Полицијској управи у Новом Саду </w:t>
      </w:r>
      <w:r w:rsidR="00983DBD" w:rsidRPr="006B0502">
        <w:rPr>
          <w:rFonts w:ascii="Book Antiqua" w:eastAsia="Times New Roman" w:hAnsi="Book Antiqua" w:cs="Arial"/>
          <w:lang w:val="sr-Cyrl-RS"/>
        </w:rPr>
        <w:t xml:space="preserve">да </w:t>
      </w:r>
      <w:r>
        <w:rPr>
          <w:rFonts w:ascii="Book Antiqua" w:eastAsia="Times New Roman" w:hAnsi="Book Antiqua" w:cs="Arial"/>
          <w:lang w:val="sr-Cyrl-RS"/>
        </w:rPr>
        <w:t xml:space="preserve">се </w:t>
      </w:r>
      <w:r w:rsidR="00983DBD" w:rsidRPr="006B0502">
        <w:rPr>
          <w:rFonts w:ascii="Book Antiqua" w:hAnsi="Book Antiqua"/>
        </w:rPr>
        <w:t>у будућем раду у решења о задржавању лица тачно и потпуно унос</w:t>
      </w:r>
      <w:r w:rsidRPr="006B0502">
        <w:rPr>
          <w:rFonts w:ascii="Book Antiqua" w:hAnsi="Book Antiqua"/>
          <w:lang w:val="sr-Cyrl-RS"/>
        </w:rPr>
        <w:t>е</w:t>
      </w:r>
      <w:r w:rsidR="00983DBD" w:rsidRPr="006B0502">
        <w:rPr>
          <w:rFonts w:ascii="Book Antiqua" w:hAnsi="Book Antiqua"/>
        </w:rPr>
        <w:t xml:space="preserve"> св</w:t>
      </w:r>
      <w:r>
        <w:rPr>
          <w:rFonts w:ascii="Book Antiqua" w:hAnsi="Book Antiqua"/>
          <w:lang w:val="sr-Cyrl-RS"/>
        </w:rPr>
        <w:t>и</w:t>
      </w:r>
      <w:r w:rsidR="00983DBD" w:rsidRPr="006B0502">
        <w:rPr>
          <w:rFonts w:ascii="Book Antiqua" w:hAnsi="Book Antiqua"/>
        </w:rPr>
        <w:t xml:space="preserve"> прописан</w:t>
      </w:r>
      <w:r>
        <w:rPr>
          <w:rFonts w:ascii="Book Antiqua" w:hAnsi="Book Antiqua"/>
          <w:lang w:val="sr-Cyrl-RS"/>
        </w:rPr>
        <w:t>и</w:t>
      </w:r>
      <w:r w:rsidR="00983DBD" w:rsidRPr="006B0502">
        <w:rPr>
          <w:rFonts w:ascii="Book Antiqua" w:hAnsi="Book Antiqua"/>
        </w:rPr>
        <w:t xml:space="preserve"> пода</w:t>
      </w:r>
      <w:r>
        <w:rPr>
          <w:rFonts w:ascii="Book Antiqua" w:hAnsi="Book Antiqua"/>
          <w:lang w:val="sr-Cyrl-RS"/>
        </w:rPr>
        <w:t>ци</w:t>
      </w:r>
      <w:r w:rsidR="00983DBD" w:rsidRPr="006B0502">
        <w:rPr>
          <w:rFonts w:ascii="Book Antiqua" w:eastAsia="Times New Roman" w:hAnsi="Book Antiqua" w:cs="Times New Roman"/>
          <w:lang w:val="sr-Cyrl-CS"/>
        </w:rPr>
        <w:t xml:space="preserve">, а време задржавања лица, </w:t>
      </w:r>
      <w:r w:rsidR="00983DBD" w:rsidRPr="006B0502">
        <w:rPr>
          <w:rFonts w:ascii="Book Antiqua" w:hAnsi="Book Antiqua"/>
        </w:rPr>
        <w:t>када су се стекли услови за задржавање у прекршајном поступку</w:t>
      </w:r>
      <w:r w:rsidR="00983DBD" w:rsidRPr="006B0502">
        <w:rPr>
          <w:rFonts w:ascii="Book Antiqua" w:hAnsi="Book Antiqua"/>
          <w:lang w:val="sr-Cyrl-RS"/>
        </w:rPr>
        <w:t>,</w:t>
      </w:r>
      <w:r w:rsidR="00983DBD" w:rsidRPr="006B0502">
        <w:rPr>
          <w:rFonts w:ascii="Book Antiqua" w:eastAsia="Times New Roman" w:hAnsi="Book Antiqua" w:cs="Times New Roman"/>
          <w:lang w:val="sr-Cyrl-CS"/>
        </w:rPr>
        <w:t xml:space="preserve"> рачуна </w:t>
      </w:r>
      <w:r w:rsidR="00983DBD" w:rsidRPr="006B0502">
        <w:rPr>
          <w:rFonts w:ascii="Book Antiqua" w:hAnsi="Book Antiqua"/>
        </w:rPr>
        <w:t>од момента започињања примене полицијског овлашћења довођење</w:t>
      </w:r>
      <w:r w:rsidR="00983DBD" w:rsidRPr="006B0502">
        <w:rPr>
          <w:rFonts w:ascii="Book Antiqua" w:hAnsi="Book Antiqua"/>
          <w:lang w:val="sr-Cyrl-RS"/>
        </w:rPr>
        <w:t xml:space="preserve"> до </w:t>
      </w:r>
      <w:r w:rsidR="00983DBD" w:rsidRPr="006B0502">
        <w:rPr>
          <w:rFonts w:ascii="Book Antiqua" w:hAnsi="Book Antiqua"/>
        </w:rPr>
        <w:t xml:space="preserve">прекида или укидања задржавања, </w:t>
      </w:r>
      <w:r w:rsidR="00983DBD" w:rsidRPr="006B0502">
        <w:rPr>
          <w:rFonts w:ascii="Book Antiqua" w:hAnsi="Book Antiqua"/>
          <w:lang w:val="sr-Cyrl-RS"/>
        </w:rPr>
        <w:t>односно до пуштања задржаног лица на слободу</w:t>
      </w:r>
      <w:r>
        <w:rPr>
          <w:rFonts w:ascii="Book Antiqua" w:hAnsi="Book Antiqua"/>
          <w:lang w:val="sr-Cyrl-RS"/>
        </w:rPr>
        <w:t>; да се</w:t>
      </w:r>
      <w:r w:rsidR="00983DBD" w:rsidRPr="006B0502">
        <w:rPr>
          <w:rFonts w:ascii="Book Antiqua" w:hAnsi="Book Antiqua"/>
        </w:rPr>
        <w:t xml:space="preserve"> у будућем раду за свако задржано лице сачињава записник о задржавању у који ће се уносити сви прописани подаци о остваривању права задржаног лица и току задржавања</w:t>
      </w:r>
      <w:r>
        <w:rPr>
          <w:rFonts w:ascii="Book Antiqua" w:hAnsi="Book Antiqua"/>
          <w:lang w:val="sr-Cyrl-RS"/>
        </w:rPr>
        <w:t xml:space="preserve">, као и да се </w:t>
      </w:r>
      <w:r w:rsidR="00983DBD" w:rsidRPr="006B0502">
        <w:rPr>
          <w:rFonts w:ascii="Book Antiqua" w:hAnsi="Book Antiqua" w:cs="Arial"/>
        </w:rPr>
        <w:t>одмах по сазнању да су лицу</w:t>
      </w:r>
      <w:r>
        <w:rPr>
          <w:rFonts w:ascii="Book Antiqua" w:hAnsi="Book Antiqua" w:cs="Arial"/>
          <w:lang w:val="sr-Cyrl-RS"/>
        </w:rPr>
        <w:t xml:space="preserve"> лишеном слободе</w:t>
      </w:r>
      <w:r w:rsidR="00983DBD" w:rsidRPr="006B0502">
        <w:rPr>
          <w:rFonts w:ascii="Book Antiqua" w:hAnsi="Book Antiqua" w:cs="Arial"/>
        </w:rPr>
        <w:t xml:space="preserve"> од стране лекара констатоване повреде за које наводи да су му нанете од стране полицијс</w:t>
      </w:r>
      <w:r w:rsidR="008D6F29">
        <w:rPr>
          <w:rFonts w:ascii="Book Antiqua" w:hAnsi="Book Antiqua" w:cs="Arial"/>
        </w:rPr>
        <w:t>ких службеника о томе обавести</w:t>
      </w:r>
      <w:r w:rsidR="00983DBD" w:rsidRPr="006B0502">
        <w:rPr>
          <w:rFonts w:ascii="Book Antiqua" w:hAnsi="Book Antiqua" w:cs="Arial"/>
        </w:rPr>
        <w:t xml:space="preserve"> надлежн</w:t>
      </w:r>
      <w:r>
        <w:rPr>
          <w:rFonts w:ascii="Book Antiqua" w:hAnsi="Book Antiqua" w:cs="Arial"/>
          <w:lang w:val="sr-Cyrl-RS"/>
        </w:rPr>
        <w:t>и</w:t>
      </w:r>
      <w:r w:rsidR="00983DBD" w:rsidRPr="006B0502">
        <w:rPr>
          <w:rFonts w:ascii="Book Antiqua" w:hAnsi="Book Antiqua" w:cs="Arial"/>
        </w:rPr>
        <w:t xml:space="preserve"> јавн</w:t>
      </w:r>
      <w:r>
        <w:rPr>
          <w:rFonts w:ascii="Book Antiqua" w:hAnsi="Book Antiqua" w:cs="Arial"/>
          <w:lang w:val="sr-Cyrl-RS"/>
        </w:rPr>
        <w:t>и</w:t>
      </w:r>
      <w:r w:rsidR="00983DBD" w:rsidRPr="006B0502">
        <w:rPr>
          <w:rFonts w:ascii="Book Antiqua" w:hAnsi="Book Antiqua" w:cs="Arial"/>
        </w:rPr>
        <w:t xml:space="preserve"> тужи</w:t>
      </w:r>
      <w:r>
        <w:rPr>
          <w:rFonts w:ascii="Book Antiqua" w:hAnsi="Book Antiqua" w:cs="Arial"/>
          <w:lang w:val="sr-Cyrl-RS"/>
        </w:rPr>
        <w:t>лац</w:t>
      </w:r>
      <w:r w:rsidR="00983DBD" w:rsidRPr="006B0502">
        <w:rPr>
          <w:rFonts w:ascii="Book Antiqua" w:hAnsi="Book Antiqua" w:cs="Arial"/>
        </w:rPr>
        <w:t>, а о наведеном обавештавању сачини</w:t>
      </w:r>
      <w:r w:rsidR="00983DBD" w:rsidRPr="006B0502">
        <w:rPr>
          <w:rFonts w:ascii="Book Antiqua" w:hAnsi="Book Antiqua" w:cs="Arial"/>
          <w:lang w:val="sr-Cyrl-RS"/>
        </w:rPr>
        <w:t xml:space="preserve"> </w:t>
      </w:r>
      <w:r w:rsidR="00983DBD" w:rsidRPr="006B0502">
        <w:rPr>
          <w:rFonts w:ascii="Book Antiqua" w:hAnsi="Book Antiqua" w:cs="Arial"/>
        </w:rPr>
        <w:t>службен</w:t>
      </w:r>
      <w:r w:rsidR="00983DBD" w:rsidRPr="006B0502">
        <w:rPr>
          <w:rFonts w:ascii="Book Antiqua" w:hAnsi="Book Antiqua" w:cs="Arial"/>
          <w:lang w:val="sr-Cyrl-RS"/>
        </w:rPr>
        <w:t>а</w:t>
      </w:r>
      <w:r w:rsidR="00983DBD" w:rsidRPr="006B0502">
        <w:rPr>
          <w:rFonts w:ascii="Book Antiqua" w:hAnsi="Book Antiqua" w:cs="Arial"/>
        </w:rPr>
        <w:t xml:space="preserve"> белешк</w:t>
      </w:r>
      <w:r w:rsidR="00983DBD" w:rsidRPr="006B0502">
        <w:rPr>
          <w:rFonts w:ascii="Book Antiqua" w:hAnsi="Book Antiqua" w:cs="Arial"/>
          <w:lang w:val="sr-Cyrl-RS"/>
        </w:rPr>
        <w:t>а</w:t>
      </w:r>
      <w:r w:rsidR="00BF3D99">
        <w:rPr>
          <w:rFonts w:ascii="Book Antiqua" w:hAnsi="Book Antiqua" w:cs="Arial"/>
        </w:rPr>
        <w:t>.</w:t>
      </w:r>
    </w:p>
    <w:p w14:paraId="7F03F956" w14:textId="77777777" w:rsidR="00635817" w:rsidRPr="00EF65F3" w:rsidRDefault="00635817" w:rsidP="00E6729B">
      <w:pPr>
        <w:pStyle w:val="CharCharChar2Char"/>
        <w:spacing w:before="120"/>
        <w:jc w:val="both"/>
        <w:rPr>
          <w:rFonts w:ascii="Book Antiqua" w:hAnsi="Book Antiqua" w:cs="Arial"/>
          <w:sz w:val="22"/>
          <w:szCs w:val="22"/>
        </w:rPr>
      </w:pPr>
      <w:r>
        <w:rPr>
          <w:rFonts w:ascii="Book Antiqua" w:hAnsi="Book Antiqua" w:cs="Arial"/>
          <w:bCs/>
          <w:sz w:val="22"/>
          <w:szCs w:val="22"/>
        </w:rPr>
        <w:t xml:space="preserve">Заштитник грађана сматра да са садржином наведених препорука треба да буду упознате све полицијске управе и полицијске станице у њиховом саставу и да је потребно да </w:t>
      </w:r>
      <w:r w:rsidRPr="00EF65F3">
        <w:rPr>
          <w:rFonts w:ascii="Book Antiqua" w:hAnsi="Book Antiqua" w:cs="Arial"/>
          <w:sz w:val="22"/>
          <w:szCs w:val="22"/>
        </w:rPr>
        <w:t>Министарство унутрашњих послова,</w:t>
      </w:r>
      <w:r w:rsidRPr="00EF65F3">
        <w:rPr>
          <w:rFonts w:ascii="Book Antiqua" w:hAnsi="Book Antiqua" w:cs="Arial"/>
          <w:sz w:val="22"/>
          <w:szCs w:val="22"/>
          <w:lang w:val="sr-Cyrl-CS"/>
        </w:rPr>
        <w:t xml:space="preserve"> Дирекција полиције </w:t>
      </w:r>
      <w:r w:rsidRPr="00EF65F3">
        <w:rPr>
          <w:rFonts w:ascii="Book Antiqua" w:hAnsi="Book Antiqua" w:cs="Arial"/>
          <w:sz w:val="22"/>
          <w:szCs w:val="22"/>
        </w:rPr>
        <w:t>обезбеди њихово доследно спровођење.</w:t>
      </w:r>
    </w:p>
    <w:p w14:paraId="5681676E" w14:textId="007DB42C" w:rsidR="00635817" w:rsidRDefault="00635817" w:rsidP="00E6729B">
      <w:pPr>
        <w:spacing w:before="120" w:after="0" w:line="240" w:lineRule="auto"/>
        <w:jc w:val="both"/>
        <w:rPr>
          <w:rFonts w:ascii="Book Antiqua" w:hAnsi="Book Antiqua"/>
          <w:lang w:val="sr-Cyrl-CS"/>
        </w:rPr>
      </w:pPr>
      <w:r w:rsidRPr="000B59BD">
        <w:rPr>
          <w:rFonts w:ascii="Book Antiqua" w:hAnsi="Book Antiqua" w:cs="Arial"/>
          <w:lang w:val="sr-Cyrl-CS"/>
        </w:rPr>
        <w:t xml:space="preserve">Након утврђивања свих релевантних чињеница и околности, </w:t>
      </w:r>
      <w:r w:rsidRPr="000B59BD">
        <w:rPr>
          <w:rFonts w:ascii="Book Antiqua" w:hAnsi="Book Antiqua"/>
          <w:lang w:val="sr-Cyrl-CS"/>
        </w:rPr>
        <w:t>Заштитник грађана је утврдио недостатке у раду</w:t>
      </w:r>
      <w:r w:rsidRPr="000B59BD">
        <w:rPr>
          <w:rFonts w:ascii="Book Antiqua" w:hAnsi="Book Antiqua" w:cs="Arial"/>
          <w:lang w:val="sr-Cyrl-CS"/>
        </w:rPr>
        <w:t xml:space="preserve"> </w:t>
      </w:r>
      <w:r w:rsidRPr="00CA03CD">
        <w:rPr>
          <w:rFonts w:ascii="Book Antiqua" w:eastAsia="Times New Roman" w:hAnsi="Book Antiqua" w:cs="Arial"/>
          <w:lang w:val="sr-Cyrl-CS"/>
        </w:rPr>
        <w:t>Министарств</w:t>
      </w:r>
      <w:r>
        <w:rPr>
          <w:rFonts w:ascii="Book Antiqua" w:eastAsia="Times New Roman" w:hAnsi="Book Antiqua" w:cs="Arial"/>
          <w:lang w:val="sr-Cyrl-CS"/>
        </w:rPr>
        <w:t>а</w:t>
      </w:r>
      <w:r w:rsidRPr="00CA03CD">
        <w:rPr>
          <w:rFonts w:ascii="Book Antiqua" w:eastAsia="Times New Roman" w:hAnsi="Book Antiqua" w:cs="Arial"/>
          <w:lang w:val="sr-Cyrl-CS"/>
        </w:rPr>
        <w:t xml:space="preserve"> унутрашњих послова</w:t>
      </w:r>
      <w:r>
        <w:rPr>
          <w:rFonts w:ascii="Book Antiqua" w:eastAsia="Times New Roman" w:hAnsi="Book Antiqua" w:cs="Arial"/>
          <w:lang w:val="sr-Cyrl-CS"/>
        </w:rPr>
        <w:t xml:space="preserve"> </w:t>
      </w:r>
      <w:r w:rsidR="00075A07">
        <w:rPr>
          <w:rFonts w:ascii="Book Antiqua" w:eastAsia="Calibri" w:hAnsi="Book Antiqua" w:cs="Arial"/>
          <w:color w:val="000000"/>
          <w:lang w:val="sr-Cyrl-CS"/>
        </w:rPr>
        <w:t xml:space="preserve">на </w:t>
      </w:r>
      <w:r w:rsidR="00075A07">
        <w:rPr>
          <w:rFonts w:ascii="Book Antiqua" w:eastAsia="Calibri" w:hAnsi="Book Antiqua" w:cs="Times New Roman"/>
          <w:color w:val="000000"/>
          <w:lang w:val="sr-Cyrl-CS"/>
        </w:rPr>
        <w:t>штету права подносиоца притужбе</w:t>
      </w:r>
      <w:r>
        <w:rPr>
          <w:rFonts w:ascii="Book Antiqua" w:hAnsi="Book Antiqua" w:cs="Arial"/>
          <w:lang w:val="sr-Cyrl-CS"/>
        </w:rPr>
        <w:t xml:space="preserve"> </w:t>
      </w:r>
      <w:r w:rsidRPr="000B59BD">
        <w:rPr>
          <w:rFonts w:ascii="Book Antiqua" w:hAnsi="Book Antiqua" w:cs="Arial"/>
          <w:lang w:val="sr-Cyrl-CS"/>
        </w:rPr>
        <w:t>и</w:t>
      </w:r>
      <w:r>
        <w:rPr>
          <w:rFonts w:ascii="Book Antiqua" w:hAnsi="Book Antiqua" w:cs="Arial"/>
          <w:lang w:val="sr-Cyrl-CS"/>
        </w:rPr>
        <w:t>,</w:t>
      </w:r>
      <w:r w:rsidRPr="000B59BD">
        <w:rPr>
          <w:rFonts w:ascii="Book Antiqua" w:hAnsi="Book Antiqua"/>
          <w:lang w:val="sr-Cyrl-CS"/>
        </w:rPr>
        <w:t xml:space="preserve"> </w:t>
      </w:r>
      <w:r w:rsidRPr="00CB6191">
        <w:rPr>
          <w:rFonts w:ascii="Book Antiqua" w:hAnsi="Book Antiqua" w:cs="Book Antiqua"/>
          <w:bCs/>
          <w:szCs w:val="18"/>
        </w:rPr>
        <w:t>у складу са чл</w:t>
      </w:r>
      <w:r>
        <w:rPr>
          <w:rFonts w:ascii="Book Antiqua" w:hAnsi="Book Antiqua" w:cs="Book Antiqua"/>
          <w:bCs/>
          <w:szCs w:val="18"/>
        </w:rPr>
        <w:t>аном</w:t>
      </w:r>
      <w:r w:rsidRPr="00CB6191">
        <w:rPr>
          <w:rFonts w:ascii="Book Antiqua" w:hAnsi="Book Antiqua" w:cs="Book Antiqua"/>
          <w:bCs/>
          <w:szCs w:val="18"/>
        </w:rPr>
        <w:t xml:space="preserve"> 31. </w:t>
      </w:r>
      <w:r w:rsidRPr="00F708B1">
        <w:rPr>
          <w:rFonts w:ascii="Book Antiqua" w:hAnsi="Book Antiqua" w:cs="Book Antiqua"/>
          <w:bCs/>
          <w:szCs w:val="18"/>
          <w:lang w:val="sr-Cyrl-RS"/>
        </w:rPr>
        <w:t>став 2.</w:t>
      </w:r>
      <w:r>
        <w:rPr>
          <w:rFonts w:ascii="Book Antiqua" w:hAnsi="Book Antiqua" w:cs="Book Antiqua"/>
          <w:bCs/>
          <w:szCs w:val="18"/>
        </w:rPr>
        <w:t xml:space="preserve"> </w:t>
      </w:r>
      <w:r w:rsidRPr="00CB6191">
        <w:rPr>
          <w:rFonts w:ascii="Book Antiqua" w:hAnsi="Book Antiqua" w:cs="Book Antiqua"/>
          <w:bCs/>
          <w:szCs w:val="18"/>
        </w:rPr>
        <w:t>Закона о Заштитнику грађана</w:t>
      </w:r>
      <w:r>
        <w:rPr>
          <w:rFonts w:ascii="Book Antiqua" w:hAnsi="Book Antiqua" w:cs="Book Antiqua"/>
          <w:bCs/>
          <w:szCs w:val="18"/>
        </w:rPr>
        <w:t xml:space="preserve">, </w:t>
      </w:r>
      <w:r w:rsidRPr="000B59BD">
        <w:rPr>
          <w:rFonts w:ascii="Book Antiqua" w:hAnsi="Book Antiqua"/>
          <w:lang w:val="sr-Cyrl-CS"/>
        </w:rPr>
        <w:t xml:space="preserve">упутио препоруке </w:t>
      </w:r>
      <w:r w:rsidRPr="00CB6191">
        <w:rPr>
          <w:rFonts w:ascii="Book Antiqua" w:hAnsi="Book Antiqua" w:cs="Book Antiqua"/>
          <w:bCs/>
          <w:szCs w:val="18"/>
        </w:rPr>
        <w:t>о томе како би уочене недостатке требало отклонити</w:t>
      </w:r>
      <w:r w:rsidR="00F708B1">
        <w:rPr>
          <w:rFonts w:ascii="Book Antiqua" w:hAnsi="Book Antiqua"/>
          <w:lang w:val="sr-Cyrl-CS"/>
        </w:rPr>
        <w:t>.</w:t>
      </w:r>
    </w:p>
    <w:p w14:paraId="7175BD18" w14:textId="77777777" w:rsidR="00255D87" w:rsidRPr="00724D7D" w:rsidRDefault="00255D87" w:rsidP="00E6729B">
      <w:pPr>
        <w:spacing w:before="120" w:after="0" w:line="240" w:lineRule="auto"/>
        <w:jc w:val="both"/>
        <w:rPr>
          <w:rFonts w:ascii="Book Antiqua" w:hAnsi="Book Antiqua" w:cs="Arial"/>
          <w:lang w:val="sr-Cyrl-CS"/>
        </w:rPr>
      </w:pPr>
    </w:p>
    <w:p w14:paraId="3D69C54C" w14:textId="77777777" w:rsidR="00635817" w:rsidRPr="006B0502" w:rsidRDefault="00635817" w:rsidP="00635817">
      <w:pPr>
        <w:spacing w:after="120" w:line="240" w:lineRule="auto"/>
        <w:jc w:val="both"/>
        <w:rPr>
          <w:rFonts w:ascii="Book Antiqua" w:eastAsia="Times New Roman" w:hAnsi="Book Antiqua" w:cs="Times New Roman"/>
          <w:sz w:val="16"/>
          <w:szCs w:val="16"/>
          <w:lang w:val="sr-Latn-CS"/>
        </w:rPr>
      </w:pPr>
    </w:p>
    <w:p w14:paraId="1DC2C263" w14:textId="77777777" w:rsidR="00635817" w:rsidRDefault="00635817" w:rsidP="00635817">
      <w:pPr>
        <w:tabs>
          <w:tab w:val="left" w:pos="2580"/>
        </w:tabs>
        <w:spacing w:after="0" w:line="240" w:lineRule="auto"/>
        <w:jc w:val="right"/>
        <w:rPr>
          <w:rFonts w:ascii="Book Antiqua" w:eastAsia="Times New Roman" w:hAnsi="Book Antiqua" w:cs="Times New Roman"/>
        </w:rPr>
      </w:pPr>
      <w:r>
        <w:rPr>
          <w:rFonts w:ascii="Book Antiqua" w:eastAsia="Times New Roman" w:hAnsi="Book Antiqua" w:cs="Times New Roman"/>
        </w:rPr>
        <w:t xml:space="preserve">ЗАМЕНИЦА ЗАШТИТНИКА ГРАЂАНА </w:t>
      </w:r>
    </w:p>
    <w:p w14:paraId="53A81845" w14:textId="77777777" w:rsidR="00635817" w:rsidRDefault="00635817" w:rsidP="00635817">
      <w:pPr>
        <w:tabs>
          <w:tab w:val="left" w:pos="2580"/>
        </w:tabs>
        <w:spacing w:after="0" w:line="240" w:lineRule="auto"/>
        <w:jc w:val="center"/>
        <w:rPr>
          <w:rFonts w:ascii="Book Antiqua" w:eastAsia="Times New Roman" w:hAnsi="Book Antiqua" w:cs="Times New Roman"/>
        </w:rPr>
      </w:pPr>
    </w:p>
    <w:p w14:paraId="72B7F3C4" w14:textId="77777777" w:rsidR="00635817" w:rsidRDefault="00635817" w:rsidP="00635817">
      <w:pPr>
        <w:tabs>
          <w:tab w:val="left" w:pos="2580"/>
        </w:tabs>
        <w:spacing w:after="0" w:line="240" w:lineRule="auto"/>
        <w:jc w:val="center"/>
        <w:rPr>
          <w:rFonts w:ascii="Book Antiqua" w:eastAsia="Times New Roman" w:hAnsi="Book Antiqua" w:cs="Times New Roman"/>
        </w:rPr>
      </w:pPr>
    </w:p>
    <w:p w14:paraId="160FAB34" w14:textId="77777777" w:rsidR="00635817" w:rsidRPr="00A105C7" w:rsidRDefault="00635817" w:rsidP="00635817">
      <w:pPr>
        <w:tabs>
          <w:tab w:val="left" w:pos="2580"/>
        </w:tabs>
        <w:spacing w:after="0" w:line="240" w:lineRule="auto"/>
        <w:jc w:val="center"/>
        <w:rPr>
          <w:rFonts w:ascii="Book Antiqua" w:eastAsia="Times New Roman" w:hAnsi="Book Antiqua" w:cs="Times New Roman"/>
          <w:lang w:val="sr-Cyrl-RS"/>
        </w:rPr>
      </w:pPr>
      <w:r w:rsidRPr="00A105C7">
        <w:rPr>
          <w:rFonts w:ascii="Book Antiqua" w:eastAsia="Times New Roman" w:hAnsi="Book Antiqua" w:cs="Times New Roman"/>
          <w:lang w:val="sr-Cyrl-RS"/>
        </w:rPr>
        <w:t xml:space="preserve">                                                                                    </w:t>
      </w:r>
      <w:r w:rsidR="00C7707F" w:rsidRPr="00A105C7">
        <w:rPr>
          <w:rFonts w:ascii="Book Antiqua" w:eastAsia="Times New Roman" w:hAnsi="Book Antiqua" w:cs="Times New Roman"/>
          <w:lang w:val="sr-Cyrl-RS"/>
        </w:rPr>
        <w:t xml:space="preserve">  </w:t>
      </w:r>
      <w:r w:rsidRPr="00A105C7">
        <w:rPr>
          <w:rFonts w:ascii="Book Antiqua" w:eastAsia="Times New Roman" w:hAnsi="Book Antiqua" w:cs="Times New Roman"/>
          <w:lang w:val="sr-Cyrl-RS"/>
        </w:rPr>
        <w:t>др Наташа Тањевић</w:t>
      </w:r>
    </w:p>
    <w:p w14:paraId="6E8CB213" w14:textId="24E08DC7" w:rsidR="000A3B1C" w:rsidRPr="003B3B32" w:rsidRDefault="000A3B1C" w:rsidP="003B3B32">
      <w:pPr>
        <w:tabs>
          <w:tab w:val="left" w:pos="1155"/>
        </w:tabs>
        <w:rPr>
          <w:lang w:val="en-GB"/>
        </w:rPr>
      </w:pPr>
    </w:p>
    <w:sectPr w:rsidR="000A3B1C" w:rsidRPr="003B3B32" w:rsidSect="00661DCE">
      <w:headerReference w:type="default" r:id="rId8"/>
      <w:footerReference w:type="default" r:id="rId9"/>
      <w:headerReference w:type="first" r:id="rId10"/>
      <w:footerReference w:type="first" r:id="rId11"/>
      <w:pgSz w:w="11909" w:h="16834" w:code="9"/>
      <w:pgMar w:top="1258" w:right="1109" w:bottom="1258" w:left="1584" w:header="533"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A0741" w14:textId="77777777" w:rsidR="00E34A06" w:rsidRDefault="00E34A06" w:rsidP="00635817">
      <w:pPr>
        <w:spacing w:after="0" w:line="240" w:lineRule="auto"/>
      </w:pPr>
      <w:r>
        <w:separator/>
      </w:r>
    </w:p>
  </w:endnote>
  <w:endnote w:type="continuationSeparator" w:id="0">
    <w:p w14:paraId="3F97D89B" w14:textId="77777777" w:rsidR="00E34A06" w:rsidRDefault="00E34A06" w:rsidP="00635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CBC05" w14:textId="77777777" w:rsidR="00696472" w:rsidRPr="0094742E" w:rsidRDefault="00696472" w:rsidP="00661DCE">
    <w:pPr>
      <w:pBdr>
        <w:top w:val="single" w:sz="4" w:space="1" w:color="auto"/>
      </w:pBdr>
      <w:jc w:val="center"/>
      <w:rPr>
        <w:rFonts w:ascii="Arial" w:hAnsi="Arial" w:cs="Arial"/>
        <w:color w:val="4D4D4D"/>
        <w:sz w:val="4"/>
        <w:szCs w:val="4"/>
        <w:lang w:val="sr-Latn-CS"/>
      </w:rPr>
    </w:pPr>
  </w:p>
  <w:p w14:paraId="72B5FD08" w14:textId="77777777" w:rsidR="00696472" w:rsidRDefault="00696472" w:rsidP="00661DCE">
    <w:pPr>
      <w:pBdr>
        <w:top w:val="single" w:sz="4" w:space="1" w:color="auto"/>
      </w:pBdr>
      <w:spacing w:after="0"/>
      <w:jc w:val="center"/>
      <w:rPr>
        <w:rFonts w:ascii="Arial" w:hAnsi="Arial" w:cs="Arial"/>
        <w:color w:val="4D4D4D"/>
        <w:sz w:val="20"/>
        <w:szCs w:val="20"/>
        <w:lang w:val="sr-Latn-CS"/>
      </w:rPr>
    </w:pPr>
    <w:r>
      <w:rPr>
        <w:rFonts w:ascii="Arial" w:hAnsi="Arial" w:cs="Arial"/>
        <w:color w:val="4D4D4D"/>
        <w:sz w:val="20"/>
        <w:szCs w:val="20"/>
        <w:lang w:val="sr-Cyrl-CS"/>
      </w:rPr>
      <w:t>Делиградска</w:t>
    </w:r>
    <w:r w:rsidRPr="006E1454">
      <w:rPr>
        <w:rFonts w:ascii="Arial" w:hAnsi="Arial" w:cs="Arial"/>
        <w:color w:val="4D4D4D"/>
        <w:sz w:val="20"/>
        <w:szCs w:val="20"/>
        <w:lang w:val="sr-Cyrl-CS"/>
      </w:rPr>
      <w:t xml:space="preserve"> 16,  110</w:t>
    </w:r>
    <w:r>
      <w:rPr>
        <w:rFonts w:ascii="Arial" w:hAnsi="Arial" w:cs="Arial"/>
        <w:color w:val="4D4D4D"/>
        <w:sz w:val="20"/>
        <w:szCs w:val="20"/>
        <w:lang w:val="sr-Cyrl-CS"/>
      </w:rPr>
      <w:t>0</w:t>
    </w:r>
    <w:r w:rsidRPr="006E1454">
      <w:rPr>
        <w:rFonts w:ascii="Arial" w:hAnsi="Arial" w:cs="Arial"/>
        <w:color w:val="4D4D4D"/>
        <w:sz w:val="20"/>
        <w:szCs w:val="20"/>
        <w:lang w:val="sr-Cyrl-CS"/>
      </w:rPr>
      <w:t>0 Београд</w:t>
    </w:r>
  </w:p>
  <w:p w14:paraId="4AB9076E" w14:textId="77777777" w:rsidR="00696472" w:rsidRPr="0094742E" w:rsidRDefault="00696472" w:rsidP="00661DCE">
    <w:pPr>
      <w:pBdr>
        <w:top w:val="single" w:sz="4" w:space="1" w:color="auto"/>
      </w:pBdr>
      <w:spacing w:after="0"/>
      <w:jc w:val="center"/>
      <w:rPr>
        <w:rFonts w:ascii="Arial" w:hAnsi="Arial" w:cs="Arial"/>
        <w:color w:val="4D4D4D"/>
        <w:sz w:val="4"/>
        <w:szCs w:val="4"/>
        <w:lang w:val="sr-Latn-CS"/>
      </w:rPr>
    </w:pPr>
  </w:p>
  <w:p w14:paraId="375ED39D" w14:textId="77777777" w:rsidR="00696472" w:rsidRPr="006E1454" w:rsidRDefault="00696472" w:rsidP="00661DCE">
    <w:pPr>
      <w:pStyle w:val="Footer"/>
      <w:jc w:val="center"/>
      <w:rPr>
        <w:rFonts w:ascii="Arial" w:hAnsi="Arial" w:cs="Arial"/>
        <w:color w:val="4D4D4D"/>
        <w:lang w:val="sr-Latn-CS"/>
      </w:rPr>
    </w:pPr>
    <w:r w:rsidRPr="006E1454">
      <w:rPr>
        <w:rFonts w:ascii="Arial" w:hAnsi="Arial" w:cs="Arial"/>
        <w:color w:val="4D4D4D"/>
        <w:sz w:val="20"/>
        <w:szCs w:val="20"/>
        <w:lang w:val="sr-Cyrl-CS"/>
      </w:rPr>
      <w:t>Телефон: (011) 2</w:t>
    </w:r>
    <w:r>
      <w:rPr>
        <w:rFonts w:ascii="Arial" w:hAnsi="Arial" w:cs="Arial"/>
        <w:color w:val="4D4D4D"/>
        <w:sz w:val="20"/>
        <w:szCs w:val="20"/>
        <w:lang w:val="sr-Cyrl-CS"/>
      </w:rPr>
      <w:t>068</w:t>
    </w:r>
    <w:r w:rsidRPr="006E1454">
      <w:rPr>
        <w:rFonts w:ascii="Arial" w:hAnsi="Arial" w:cs="Arial"/>
        <w:color w:val="4D4D4D"/>
        <w:sz w:val="20"/>
        <w:szCs w:val="20"/>
        <w:lang w:val="sr-Cyrl-CS"/>
      </w:rPr>
      <w:t xml:space="preserve"> -</w:t>
    </w:r>
    <w:r>
      <w:rPr>
        <w:rFonts w:ascii="Arial" w:hAnsi="Arial" w:cs="Arial"/>
        <w:color w:val="4D4D4D"/>
        <w:sz w:val="20"/>
        <w:szCs w:val="20"/>
        <w:lang w:val="sr-Cyrl-CS"/>
      </w:rPr>
      <w:t>100</w:t>
    </w:r>
    <w:r w:rsidRPr="006E1454">
      <w:rPr>
        <w:rFonts w:ascii="Arial" w:hAnsi="Arial" w:cs="Arial"/>
        <w:color w:val="4D4D4D"/>
        <w:sz w:val="20"/>
        <w:szCs w:val="20"/>
        <w:lang w:val="sr-Cyrl-CS"/>
      </w:rPr>
      <w:t xml:space="preserve"> </w:t>
    </w:r>
    <w:r>
      <w:rPr>
        <w:rFonts w:ascii="Arial" w:hAnsi="Arial" w:cs="Arial"/>
        <w:color w:val="4D4D4D"/>
        <w:sz w:val="20"/>
        <w:szCs w:val="20"/>
        <w:lang w:val="sr-Latn-CS"/>
      </w:rPr>
      <w:t xml:space="preserve">      www</w:t>
    </w:r>
    <w:r w:rsidRPr="00F66353">
      <w:rPr>
        <w:rFonts w:ascii="Arial" w:hAnsi="Arial" w:cs="Arial"/>
        <w:color w:val="4D4D4D"/>
        <w:sz w:val="20"/>
        <w:szCs w:val="20"/>
        <w:lang w:val="ru-RU"/>
      </w:rPr>
      <w:t>.</w:t>
    </w:r>
    <w:r>
      <w:rPr>
        <w:rFonts w:ascii="Arial" w:hAnsi="Arial" w:cs="Arial"/>
        <w:color w:val="4D4D4D"/>
        <w:sz w:val="20"/>
        <w:szCs w:val="20"/>
      </w:rPr>
      <w:t>zastitnik</w:t>
    </w:r>
    <w:r w:rsidRPr="006E1454">
      <w:rPr>
        <w:rFonts w:ascii="Arial" w:hAnsi="Arial" w:cs="Arial"/>
        <w:color w:val="4D4D4D"/>
        <w:sz w:val="20"/>
        <w:szCs w:val="20"/>
        <w:lang w:val="sr-Latn-CS"/>
      </w:rPr>
      <w:t>.rs</w:t>
    </w:r>
    <w:r w:rsidRPr="006E1454">
      <w:rPr>
        <w:rFonts w:ascii="Arial" w:hAnsi="Arial" w:cs="Arial"/>
        <w:color w:val="4D4D4D"/>
        <w:sz w:val="20"/>
        <w:szCs w:val="20"/>
        <w:lang w:val="sr-Cyrl-CS"/>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lang w:val="sr-Cyrl-CS"/>
      </w:rPr>
      <w:t>e-mail: zastitnik@</w:t>
    </w:r>
    <w:r>
      <w:rPr>
        <w:rFonts w:ascii="Arial" w:hAnsi="Arial" w:cs="Arial"/>
        <w:color w:val="4D4D4D"/>
        <w:sz w:val="20"/>
        <w:szCs w:val="20"/>
      </w:rPr>
      <w:t>zastitnik</w:t>
    </w:r>
    <w:r w:rsidRPr="006E1454">
      <w:rPr>
        <w:rFonts w:ascii="Arial" w:hAnsi="Arial" w:cs="Arial"/>
        <w:color w:val="4D4D4D"/>
        <w:sz w:val="20"/>
        <w:szCs w:val="20"/>
        <w:lang w:val="sr-Cyrl-CS"/>
      </w:rPr>
      <w:t xml:space="preserve">.rs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6C0B4" w14:textId="77777777" w:rsidR="00696472" w:rsidRPr="00681D78" w:rsidRDefault="00696472" w:rsidP="00661DCE">
    <w:pPr>
      <w:pBdr>
        <w:top w:val="single" w:sz="4" w:space="1" w:color="auto"/>
      </w:pBdr>
      <w:jc w:val="center"/>
      <w:rPr>
        <w:rFonts w:ascii="Arial" w:hAnsi="Arial" w:cs="Arial"/>
        <w:color w:val="4D4D4D"/>
        <w:sz w:val="6"/>
        <w:szCs w:val="6"/>
        <w:lang w:val="sr-Latn-CS"/>
      </w:rPr>
    </w:pPr>
  </w:p>
  <w:p w14:paraId="5CEB72B6" w14:textId="77777777" w:rsidR="00696472" w:rsidRDefault="00696472" w:rsidP="00661DCE">
    <w:pPr>
      <w:pBdr>
        <w:top w:val="single" w:sz="4" w:space="1" w:color="auto"/>
      </w:pBdr>
      <w:spacing w:after="0"/>
      <w:jc w:val="center"/>
      <w:rPr>
        <w:rFonts w:ascii="Arial" w:hAnsi="Arial" w:cs="Arial"/>
        <w:color w:val="4D4D4D"/>
        <w:sz w:val="20"/>
        <w:szCs w:val="20"/>
        <w:lang w:val="sr-Latn-CS"/>
      </w:rPr>
    </w:pPr>
    <w:r>
      <w:rPr>
        <w:rFonts w:ascii="Arial" w:hAnsi="Arial" w:cs="Arial"/>
        <w:color w:val="4D4D4D"/>
        <w:sz w:val="20"/>
        <w:szCs w:val="20"/>
        <w:lang w:val="sr-Cyrl-CS"/>
      </w:rPr>
      <w:t>Делиградска</w:t>
    </w:r>
    <w:r w:rsidRPr="006E1454">
      <w:rPr>
        <w:rFonts w:ascii="Arial" w:hAnsi="Arial" w:cs="Arial"/>
        <w:color w:val="4D4D4D"/>
        <w:sz w:val="20"/>
        <w:szCs w:val="20"/>
        <w:lang w:val="sr-Cyrl-CS"/>
      </w:rPr>
      <w:t xml:space="preserve"> 16,  110</w:t>
    </w:r>
    <w:r>
      <w:rPr>
        <w:rFonts w:ascii="Arial" w:hAnsi="Arial" w:cs="Arial"/>
        <w:color w:val="4D4D4D"/>
        <w:sz w:val="20"/>
        <w:szCs w:val="20"/>
        <w:lang w:val="sr-Cyrl-CS"/>
      </w:rPr>
      <w:t>0</w:t>
    </w:r>
    <w:r w:rsidRPr="006E1454">
      <w:rPr>
        <w:rFonts w:ascii="Arial" w:hAnsi="Arial" w:cs="Arial"/>
        <w:color w:val="4D4D4D"/>
        <w:sz w:val="20"/>
        <w:szCs w:val="20"/>
        <w:lang w:val="sr-Cyrl-CS"/>
      </w:rPr>
      <w:t>0 Београд</w:t>
    </w:r>
  </w:p>
  <w:p w14:paraId="4F9C883B" w14:textId="77777777" w:rsidR="00696472" w:rsidRPr="00681D78" w:rsidRDefault="00696472" w:rsidP="00661DCE">
    <w:pPr>
      <w:pBdr>
        <w:top w:val="single" w:sz="4" w:space="1" w:color="auto"/>
      </w:pBdr>
      <w:spacing w:after="0"/>
      <w:jc w:val="center"/>
      <w:rPr>
        <w:rFonts w:ascii="Arial" w:hAnsi="Arial" w:cs="Arial"/>
        <w:color w:val="4D4D4D"/>
        <w:sz w:val="6"/>
        <w:szCs w:val="6"/>
        <w:lang w:val="sr-Latn-CS"/>
      </w:rPr>
    </w:pPr>
  </w:p>
  <w:p w14:paraId="432330A6" w14:textId="77777777" w:rsidR="00696472" w:rsidRPr="006E1454" w:rsidRDefault="00696472" w:rsidP="00661DCE">
    <w:pPr>
      <w:pStyle w:val="Footer"/>
      <w:jc w:val="center"/>
      <w:rPr>
        <w:rFonts w:ascii="Arial" w:hAnsi="Arial" w:cs="Arial"/>
        <w:color w:val="4D4D4D"/>
        <w:lang w:val="sr-Latn-CS"/>
      </w:rPr>
    </w:pPr>
    <w:r w:rsidRPr="006E1454">
      <w:rPr>
        <w:rFonts w:ascii="Arial" w:hAnsi="Arial" w:cs="Arial"/>
        <w:color w:val="4D4D4D"/>
        <w:sz w:val="20"/>
        <w:szCs w:val="20"/>
        <w:lang w:val="sr-Cyrl-CS"/>
      </w:rPr>
      <w:t>Тел</w:t>
    </w:r>
    <w:r w:rsidRPr="00D222B2">
      <w:rPr>
        <w:rFonts w:ascii="Arial" w:hAnsi="Arial" w:cs="Arial"/>
        <w:color w:val="4D4D4D"/>
        <w:sz w:val="20"/>
        <w:szCs w:val="20"/>
        <w:lang w:val="ru-RU"/>
      </w:rPr>
      <w:t>.</w:t>
    </w:r>
    <w:r w:rsidRPr="006E1454">
      <w:rPr>
        <w:rFonts w:ascii="Arial" w:hAnsi="Arial" w:cs="Arial"/>
        <w:color w:val="4D4D4D"/>
        <w:sz w:val="20"/>
        <w:szCs w:val="20"/>
        <w:lang w:val="sr-Cyrl-CS"/>
      </w:rPr>
      <w:t>: 011</w:t>
    </w:r>
    <w:r w:rsidRPr="00D222B2">
      <w:rPr>
        <w:rFonts w:ascii="Arial" w:hAnsi="Arial" w:cs="Arial"/>
        <w:color w:val="4D4D4D"/>
        <w:sz w:val="20"/>
        <w:szCs w:val="20"/>
        <w:lang w:val="ru-RU"/>
      </w:rPr>
      <w:t xml:space="preserve"> / </w:t>
    </w:r>
    <w:r w:rsidRPr="006E1454">
      <w:rPr>
        <w:rFonts w:ascii="Arial" w:hAnsi="Arial" w:cs="Arial"/>
        <w:color w:val="4D4D4D"/>
        <w:sz w:val="20"/>
        <w:szCs w:val="20"/>
        <w:lang w:val="sr-Cyrl-CS"/>
      </w:rPr>
      <w:t>2</w:t>
    </w:r>
    <w:r>
      <w:rPr>
        <w:rFonts w:ascii="Arial" w:hAnsi="Arial" w:cs="Arial"/>
        <w:color w:val="4D4D4D"/>
        <w:sz w:val="20"/>
        <w:szCs w:val="20"/>
        <w:lang w:val="sr-Cyrl-CS"/>
      </w:rPr>
      <w:t>0</w:t>
    </w:r>
    <w:r>
      <w:rPr>
        <w:rFonts w:ascii="Arial" w:hAnsi="Arial" w:cs="Arial"/>
        <w:color w:val="4D4D4D"/>
        <w:sz w:val="20"/>
        <w:szCs w:val="20"/>
        <w:lang w:val="sr-Latn-CS"/>
      </w:rPr>
      <w:t>-</w:t>
    </w:r>
    <w:r>
      <w:rPr>
        <w:rFonts w:ascii="Arial" w:hAnsi="Arial" w:cs="Arial"/>
        <w:color w:val="4D4D4D"/>
        <w:sz w:val="20"/>
        <w:szCs w:val="20"/>
        <w:lang w:val="sr-Cyrl-CS"/>
      </w:rPr>
      <w:t>68</w:t>
    </w:r>
    <w:r w:rsidRPr="006E1454">
      <w:rPr>
        <w:rFonts w:ascii="Arial" w:hAnsi="Arial" w:cs="Arial"/>
        <w:color w:val="4D4D4D"/>
        <w:sz w:val="20"/>
        <w:szCs w:val="20"/>
        <w:lang w:val="sr-Cyrl-CS"/>
      </w:rPr>
      <w:t>-</w:t>
    </w:r>
    <w:r>
      <w:rPr>
        <w:rFonts w:ascii="Arial" w:hAnsi="Arial" w:cs="Arial"/>
        <w:color w:val="4D4D4D"/>
        <w:sz w:val="20"/>
        <w:szCs w:val="20"/>
        <w:lang w:val="sr-Latn-CS"/>
      </w:rPr>
      <w:t>1</w:t>
    </w:r>
    <w:r>
      <w:rPr>
        <w:rFonts w:ascii="Arial" w:hAnsi="Arial" w:cs="Arial"/>
        <w:color w:val="4D4D4D"/>
        <w:sz w:val="20"/>
        <w:szCs w:val="20"/>
        <w:lang w:val="sr-Cyrl-CS"/>
      </w:rPr>
      <w:t>00</w:t>
    </w:r>
    <w:r w:rsidRPr="006E1454">
      <w:rPr>
        <w:rFonts w:ascii="Arial" w:hAnsi="Arial" w:cs="Arial"/>
        <w:color w:val="4D4D4D"/>
        <w:sz w:val="20"/>
        <w:szCs w:val="20"/>
        <w:lang w:val="sr-Cyrl-CS"/>
      </w:rPr>
      <w:t xml:space="preserve"> </w:t>
    </w:r>
    <w:r>
      <w:rPr>
        <w:rFonts w:ascii="Arial" w:hAnsi="Arial" w:cs="Arial"/>
        <w:color w:val="4D4D4D"/>
        <w:sz w:val="20"/>
        <w:szCs w:val="20"/>
        <w:lang w:val="sr-Latn-CS"/>
      </w:rPr>
      <w:t xml:space="preserve">      http://www</w:t>
    </w:r>
    <w:r w:rsidRPr="00F66353">
      <w:rPr>
        <w:rFonts w:ascii="Arial" w:hAnsi="Arial" w:cs="Arial"/>
        <w:color w:val="4D4D4D"/>
        <w:sz w:val="20"/>
        <w:szCs w:val="20"/>
        <w:lang w:val="ru-RU"/>
      </w:rPr>
      <w:t>.</w:t>
    </w:r>
    <w:r>
      <w:rPr>
        <w:rFonts w:ascii="Arial" w:hAnsi="Arial" w:cs="Arial"/>
        <w:color w:val="4D4D4D"/>
        <w:sz w:val="20"/>
        <w:szCs w:val="20"/>
      </w:rPr>
      <w:t>zastitnik</w:t>
    </w:r>
    <w:r w:rsidRPr="006E1454">
      <w:rPr>
        <w:rFonts w:ascii="Arial" w:hAnsi="Arial" w:cs="Arial"/>
        <w:color w:val="4D4D4D"/>
        <w:sz w:val="20"/>
        <w:szCs w:val="20"/>
        <w:lang w:val="sr-Latn-CS"/>
      </w:rPr>
      <w:t>.rs</w:t>
    </w:r>
    <w:r w:rsidRPr="006E1454">
      <w:rPr>
        <w:rFonts w:ascii="Arial" w:hAnsi="Arial" w:cs="Arial"/>
        <w:color w:val="4D4D4D"/>
        <w:sz w:val="20"/>
        <w:szCs w:val="20"/>
        <w:lang w:val="sr-Cyrl-CS"/>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lang w:val="sr-Cyrl-CS"/>
      </w:rPr>
      <w:t>e-mail: zastitnik@</w:t>
    </w:r>
    <w:r>
      <w:rPr>
        <w:rFonts w:ascii="Arial" w:hAnsi="Arial" w:cs="Arial"/>
        <w:color w:val="4D4D4D"/>
        <w:sz w:val="20"/>
        <w:szCs w:val="20"/>
      </w:rPr>
      <w:t>zastitnik</w:t>
    </w:r>
    <w:r w:rsidRPr="006E1454">
      <w:rPr>
        <w:rFonts w:ascii="Arial" w:hAnsi="Arial" w:cs="Arial"/>
        <w:color w:val="4D4D4D"/>
        <w:sz w:val="20"/>
        <w:szCs w:val="20"/>
        <w:lang w:val="sr-Cyrl-CS"/>
      </w:rPr>
      <w:t xml:space="preserve">.rs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59F5A" w14:textId="77777777" w:rsidR="00E34A06" w:rsidRDefault="00E34A06" w:rsidP="00635817">
      <w:pPr>
        <w:spacing w:after="0" w:line="240" w:lineRule="auto"/>
      </w:pPr>
      <w:r>
        <w:separator/>
      </w:r>
    </w:p>
  </w:footnote>
  <w:footnote w:type="continuationSeparator" w:id="0">
    <w:p w14:paraId="38A094B9" w14:textId="77777777" w:rsidR="00E34A06" w:rsidRDefault="00E34A06" w:rsidP="00635817">
      <w:pPr>
        <w:spacing w:after="0" w:line="240" w:lineRule="auto"/>
      </w:pPr>
      <w:r>
        <w:continuationSeparator/>
      </w:r>
    </w:p>
  </w:footnote>
  <w:footnote w:id="1">
    <w:p w14:paraId="158E7E06" w14:textId="77777777" w:rsidR="00696472" w:rsidRPr="00480B4C" w:rsidRDefault="00696472" w:rsidP="00480B4C">
      <w:pPr>
        <w:pStyle w:val="FootnoteText"/>
        <w:jc w:val="both"/>
        <w:rPr>
          <w:rFonts w:ascii="Book Antiqua" w:hAnsi="Book Antiqua"/>
          <w:sz w:val="18"/>
          <w:szCs w:val="18"/>
        </w:rPr>
      </w:pPr>
      <w:r>
        <w:rPr>
          <w:rStyle w:val="FootnoteReference"/>
        </w:rPr>
        <w:footnoteRef/>
      </w:r>
      <w:r w:rsidRPr="00D236CE">
        <w:rPr>
          <w:rFonts w:ascii="Book Antiqua" w:hAnsi="Book Antiqua"/>
          <w:sz w:val="18"/>
          <w:szCs w:val="18"/>
        </w:rPr>
        <w:t>Закон о ратификацији Конвенције против тортуре и других сурових, нељудских или понижавајућих казни и поступака</w:t>
      </w:r>
      <w:r w:rsidRPr="00D236CE">
        <w:rPr>
          <w:rFonts w:ascii="Book Antiqua" w:hAnsi="Book Antiqua"/>
          <w:bCs/>
          <w:sz w:val="18"/>
          <w:szCs w:val="18"/>
        </w:rPr>
        <w:t xml:space="preserve"> („Службени лист СФРЈ – Међународни уговори“, бр. 9/91).</w:t>
      </w:r>
    </w:p>
  </w:footnote>
  <w:footnote w:id="2">
    <w:p w14:paraId="16857A7C" w14:textId="77777777" w:rsidR="00696472" w:rsidRPr="007A4F98" w:rsidRDefault="00696472" w:rsidP="00635817">
      <w:pPr>
        <w:pStyle w:val="FootnoteText"/>
        <w:rPr>
          <w:rFonts w:ascii="Book Antiqua" w:hAnsi="Book Antiqua"/>
          <w:sz w:val="18"/>
          <w:szCs w:val="18"/>
          <w:lang w:val="en-US"/>
        </w:rPr>
      </w:pPr>
      <w:r w:rsidRPr="00A62A77">
        <w:rPr>
          <w:rStyle w:val="FootnoteReference"/>
          <w:rFonts w:ascii="Book Antiqua" w:hAnsi="Book Antiqua"/>
        </w:rPr>
        <w:footnoteRef/>
      </w:r>
      <w:r w:rsidRPr="00A62A77">
        <w:rPr>
          <w:rFonts w:ascii="Book Antiqua" w:hAnsi="Book Antiqua"/>
        </w:rPr>
        <w:t xml:space="preserve"> </w:t>
      </w:r>
      <w:r>
        <w:rPr>
          <w:rFonts w:ascii="Book Antiqua" w:hAnsi="Book Antiqua"/>
          <w:sz w:val="18"/>
          <w:szCs w:val="18"/>
        </w:rPr>
        <w:t>Извод из 14. О</w:t>
      </w:r>
      <w:r w:rsidRPr="007A4F98">
        <w:rPr>
          <w:rFonts w:ascii="Book Antiqua" w:hAnsi="Book Antiqua"/>
          <w:sz w:val="18"/>
          <w:szCs w:val="18"/>
        </w:rPr>
        <w:t>пштег извештаја, објављен у 2004, тач.42</w:t>
      </w:r>
      <w:r>
        <w:rPr>
          <w:rFonts w:ascii="Book Antiqua" w:hAnsi="Book Antiqua"/>
          <w:sz w:val="18"/>
          <w:szCs w:val="18"/>
          <w:lang w:val="en-US"/>
        </w:rPr>
        <w:t>.</w:t>
      </w:r>
    </w:p>
  </w:footnote>
  <w:footnote w:id="3">
    <w:p w14:paraId="10136C03" w14:textId="19351DAD" w:rsidR="00696472" w:rsidRPr="00AF70CB" w:rsidRDefault="00696472" w:rsidP="00AF70CB">
      <w:pPr>
        <w:pStyle w:val="FootnoteText"/>
        <w:jc w:val="both"/>
        <w:rPr>
          <w:rFonts w:ascii="Book Antiqua" w:hAnsi="Book Antiqua"/>
          <w:sz w:val="18"/>
          <w:szCs w:val="18"/>
          <w:lang w:val="sr-Cyrl-RS"/>
        </w:rPr>
      </w:pPr>
      <w:r w:rsidRPr="00AF70CB">
        <w:rPr>
          <w:rStyle w:val="FootnoteReference"/>
          <w:rFonts w:ascii="Book Antiqua" w:hAnsi="Book Antiqua"/>
          <w:sz w:val="18"/>
          <w:szCs w:val="18"/>
        </w:rPr>
        <w:footnoteRef/>
      </w:r>
      <w:r w:rsidRPr="00AF70CB">
        <w:rPr>
          <w:rFonts w:ascii="Book Antiqua" w:hAnsi="Book Antiqua"/>
          <w:sz w:val="18"/>
          <w:szCs w:val="18"/>
        </w:rPr>
        <w:t xml:space="preserve"> </w:t>
      </w:r>
      <w:r>
        <w:rPr>
          <w:rFonts w:ascii="Book Antiqua" w:hAnsi="Book Antiqua"/>
          <w:sz w:val="18"/>
          <w:szCs w:val="18"/>
          <w:lang w:val="sr-Cyrl-RS"/>
        </w:rPr>
        <w:t>“</w:t>
      </w:r>
      <w:r w:rsidRPr="00480CC8">
        <w:rPr>
          <w:rFonts w:ascii="Book Antiqua" w:hAnsi="Book Antiqua"/>
          <w:bCs/>
          <w:sz w:val="18"/>
          <w:szCs w:val="18"/>
          <w:lang w:val="sr-Cyrl-RS"/>
        </w:rPr>
        <w:t>Сл. гласник РС</w:t>
      </w:r>
      <w:r>
        <w:rPr>
          <w:rFonts w:ascii="Book Antiqua" w:hAnsi="Book Antiqua"/>
          <w:bCs/>
          <w:sz w:val="18"/>
          <w:szCs w:val="18"/>
          <w:lang w:val="sr-Cyrl-RS"/>
        </w:rPr>
        <w:t>“</w:t>
      </w:r>
      <w:r w:rsidRPr="00AF70CB">
        <w:rPr>
          <w:rFonts w:ascii="Book Antiqua" w:hAnsi="Book Antiqua"/>
          <w:bCs/>
          <w:sz w:val="18"/>
          <w:szCs w:val="18"/>
        </w:rPr>
        <w:t xml:space="preserve">, бр. 65/2013, 13/2016, 98/2016 - одлука УС, 91/2019 и 91/2019 - др. </w:t>
      </w:r>
      <w:r>
        <w:rPr>
          <w:rFonts w:ascii="Book Antiqua" w:hAnsi="Book Antiqua"/>
          <w:bCs/>
          <w:sz w:val="18"/>
          <w:szCs w:val="18"/>
          <w:lang w:val="sr-Cyrl-RS"/>
        </w:rPr>
        <w:t>з</w:t>
      </w:r>
      <w:r w:rsidRPr="00AF70CB">
        <w:rPr>
          <w:rFonts w:ascii="Book Antiqua" w:hAnsi="Book Antiqua"/>
          <w:bCs/>
          <w:sz w:val="18"/>
          <w:szCs w:val="18"/>
        </w:rPr>
        <w:t>акон</w:t>
      </w:r>
      <w:r>
        <w:rPr>
          <w:rFonts w:ascii="Book Antiqua" w:hAnsi="Book Antiqua"/>
          <w:bCs/>
          <w:sz w:val="18"/>
          <w:szCs w:val="18"/>
        </w:rPr>
        <w:t>.</w:t>
      </w:r>
    </w:p>
  </w:footnote>
  <w:footnote w:id="4">
    <w:p w14:paraId="4BC2B604" w14:textId="18F46EEB" w:rsidR="00696472" w:rsidRPr="009E614E" w:rsidRDefault="00696472" w:rsidP="009E614E">
      <w:pPr>
        <w:pStyle w:val="FootnoteText"/>
        <w:jc w:val="both"/>
        <w:rPr>
          <w:sz w:val="18"/>
          <w:szCs w:val="18"/>
          <w:lang w:val="sr-Cyrl-RS"/>
        </w:rPr>
      </w:pPr>
      <w:r>
        <w:rPr>
          <w:rStyle w:val="FootnoteReference"/>
        </w:rPr>
        <w:footnoteRef/>
      </w:r>
      <w:r>
        <w:t xml:space="preserve"> </w:t>
      </w:r>
      <w:r w:rsidRPr="009E614E">
        <w:rPr>
          <w:rFonts w:ascii="Book Antiqua" w:hAnsi="Book Antiqua"/>
          <w:sz w:val="18"/>
          <w:szCs w:val="18"/>
        </w:rPr>
        <w:t>"Сл. гласник РС", бр. 6/2016, 24/2018 и 87/2018</w:t>
      </w:r>
      <w:r>
        <w:rPr>
          <w:rFonts w:ascii="Book Antiqua" w:hAnsi="Book Antiqua"/>
          <w:sz w:val="18"/>
          <w:szCs w:val="18"/>
          <w:lang w:val="sr-Cyrl-RS"/>
        </w:rPr>
        <w:t>.</w:t>
      </w:r>
    </w:p>
  </w:footnote>
  <w:footnote w:id="5">
    <w:p w14:paraId="524A1002" w14:textId="40771721" w:rsidR="00696472" w:rsidRPr="009F1EE9" w:rsidRDefault="00696472">
      <w:pPr>
        <w:pStyle w:val="FootnoteText"/>
        <w:rPr>
          <w:sz w:val="18"/>
          <w:szCs w:val="18"/>
          <w:lang w:val="en-US"/>
        </w:rPr>
      </w:pPr>
      <w:r>
        <w:rPr>
          <w:rStyle w:val="FootnoteReference"/>
        </w:rPr>
        <w:footnoteRef/>
      </w:r>
      <w:r>
        <w:t xml:space="preserve"> </w:t>
      </w:r>
      <w:r w:rsidRPr="009F1EE9">
        <w:rPr>
          <w:rFonts w:ascii="Book Antiqua" w:hAnsi="Book Antiqua"/>
          <w:sz w:val="18"/>
          <w:szCs w:val="18"/>
        </w:rPr>
        <w:t>"Сл. гласник РС", бр. 41/2019</w:t>
      </w:r>
      <w:r w:rsidRPr="009F1EE9">
        <w:rPr>
          <w:rFonts w:ascii="Book Antiqua" w:hAnsi="Book Antiqua"/>
          <w:sz w:val="18"/>
          <w:szCs w:val="18"/>
          <w:lang w:val="sr-Cyrl-RS"/>
        </w:rPr>
        <w:t>.</w:t>
      </w:r>
    </w:p>
  </w:footnote>
  <w:footnote w:id="6">
    <w:p w14:paraId="19B89368" w14:textId="77777777" w:rsidR="00696472" w:rsidRPr="00B81814" w:rsidRDefault="00696472" w:rsidP="000A374F">
      <w:pPr>
        <w:pStyle w:val="FootnoteText"/>
        <w:jc w:val="both"/>
        <w:rPr>
          <w:lang w:val="sr-Cyrl-RS"/>
        </w:rPr>
      </w:pPr>
      <w:r w:rsidRPr="00B81814">
        <w:rPr>
          <w:rStyle w:val="FootnoteReference"/>
          <w:lang w:val="sr-Cyrl-RS"/>
        </w:rPr>
        <w:footnoteRef/>
      </w:r>
      <w:r w:rsidRPr="00B81814">
        <w:rPr>
          <w:lang w:val="sr-Cyrl-RS"/>
        </w:rPr>
        <w:t xml:space="preserve"> </w:t>
      </w:r>
      <w:r w:rsidRPr="00B81814">
        <w:rPr>
          <w:rFonts w:ascii="Book Antiqua" w:hAnsi="Book Antiqua"/>
          <w:lang w:val="sr-Cyrl-RS"/>
        </w:rPr>
        <w:t>Упутство о Методологији за спровођење истраге у случајевима злостављања од стране полиције 01 Број 7209/17-6 od 18.10.2017. године.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1732D" w14:textId="10B310C4" w:rsidR="00696472" w:rsidRDefault="00696472" w:rsidP="00661DCE">
    <w:pPr>
      <w:pStyle w:val="Header"/>
      <w:pBdr>
        <w:bottom w:val="single" w:sz="4" w:space="1" w:color="auto"/>
      </w:pBdr>
      <w:tabs>
        <w:tab w:val="right" w:pos="918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B81814">
      <w:rPr>
        <w:rStyle w:val="PageNumber"/>
        <w:noProof/>
      </w:rPr>
      <w:t>12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0A0" w:firstRow="1" w:lastRow="0" w:firstColumn="1" w:lastColumn="0" w:noHBand="0" w:noVBand="0"/>
    </w:tblPr>
    <w:tblGrid>
      <w:gridCol w:w="3560"/>
      <w:gridCol w:w="367"/>
      <w:gridCol w:w="2094"/>
      <w:gridCol w:w="3087"/>
    </w:tblGrid>
    <w:tr w:rsidR="00696472" w:rsidRPr="00A0248D" w14:paraId="4D5E3D1A" w14:textId="77777777" w:rsidTr="00661DCE">
      <w:tc>
        <w:tcPr>
          <w:tcW w:w="3586" w:type="dxa"/>
        </w:tcPr>
        <w:p w14:paraId="44D49A13" w14:textId="77777777" w:rsidR="00696472" w:rsidRPr="00A0248D" w:rsidRDefault="00696472" w:rsidP="00661DCE">
          <w:pPr>
            <w:pStyle w:val="BodyTextIndent"/>
            <w:tabs>
              <w:tab w:val="left" w:pos="552"/>
              <w:tab w:val="center" w:pos="1368"/>
            </w:tabs>
            <w:jc w:val="center"/>
            <w:rPr>
              <w:rFonts w:ascii="Book Antiqua" w:hAnsi="Book Antiqua"/>
              <w:spacing w:val="6"/>
            </w:rPr>
          </w:pPr>
          <w:r>
            <w:rPr>
              <w:noProof/>
            </w:rPr>
            <w:drawing>
              <wp:inline distT="0" distB="0" distL="0" distR="0" wp14:anchorId="334F293B" wp14:editId="7EED95F8">
                <wp:extent cx="612140" cy="1216660"/>
                <wp:effectExtent l="0" t="0" r="0" b="2540"/>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1216660"/>
                        </a:xfrm>
                        <a:prstGeom prst="rect">
                          <a:avLst/>
                        </a:prstGeom>
                        <a:noFill/>
                        <a:ln>
                          <a:noFill/>
                        </a:ln>
                      </pic:spPr>
                    </pic:pic>
                  </a:graphicData>
                </a:graphic>
              </wp:inline>
            </w:drawing>
          </w:r>
        </w:p>
      </w:tc>
      <w:tc>
        <w:tcPr>
          <w:tcW w:w="2503" w:type="dxa"/>
          <w:gridSpan w:val="2"/>
        </w:tcPr>
        <w:p w14:paraId="2B27A3EB" w14:textId="77777777" w:rsidR="00696472" w:rsidRPr="00A0248D" w:rsidRDefault="00696472" w:rsidP="00661DCE">
          <w:pPr>
            <w:pStyle w:val="BodyTextIndent"/>
            <w:rPr>
              <w:rFonts w:ascii="Book Antiqua" w:hAnsi="Book Antiqua"/>
              <w:spacing w:val="6"/>
            </w:rPr>
          </w:pPr>
        </w:p>
      </w:tc>
      <w:tc>
        <w:tcPr>
          <w:tcW w:w="3091" w:type="dxa"/>
          <w:vMerge w:val="restart"/>
        </w:tcPr>
        <w:p w14:paraId="2AC8401F" w14:textId="77777777" w:rsidR="00696472" w:rsidRPr="00A0248D" w:rsidRDefault="00696472" w:rsidP="00661DCE">
          <w:pPr>
            <w:pStyle w:val="BodyTextIndent"/>
            <w:jc w:val="center"/>
            <w:rPr>
              <w:rFonts w:ascii="Book Antiqua" w:hAnsi="Book Antiqua"/>
              <w:spacing w:val="6"/>
              <w:lang w:val="sr-Latn-CS"/>
            </w:rPr>
          </w:pPr>
        </w:p>
        <w:p w14:paraId="5F509F41" w14:textId="77777777" w:rsidR="00696472" w:rsidRPr="00A0248D" w:rsidRDefault="00696472" w:rsidP="00661DCE">
          <w:pPr>
            <w:pStyle w:val="BodyTextIndent"/>
            <w:jc w:val="center"/>
            <w:rPr>
              <w:rFonts w:ascii="Book Antiqua" w:hAnsi="Book Antiqua"/>
              <w:spacing w:val="6"/>
              <w:lang w:val="sr-Latn-CS"/>
            </w:rPr>
          </w:pPr>
        </w:p>
        <w:p w14:paraId="32FA7115" w14:textId="77777777" w:rsidR="00696472" w:rsidRPr="00A0248D" w:rsidRDefault="00696472" w:rsidP="00661DCE">
          <w:pPr>
            <w:pStyle w:val="BodyTextIndent"/>
            <w:tabs>
              <w:tab w:val="left" w:pos="348"/>
              <w:tab w:val="center" w:pos="1584"/>
            </w:tabs>
            <w:rPr>
              <w:rFonts w:ascii="Book Antiqua" w:hAnsi="Book Antiqua"/>
              <w:spacing w:val="6"/>
            </w:rPr>
          </w:pPr>
          <w:r w:rsidRPr="00A0248D">
            <w:rPr>
              <w:rFonts w:ascii="Book Antiqua" w:hAnsi="Book Antiqua"/>
              <w:spacing w:val="6"/>
            </w:rPr>
            <w:tab/>
          </w:r>
          <w:r w:rsidRPr="00A0248D">
            <w:rPr>
              <w:rFonts w:ascii="Book Antiqua" w:hAnsi="Book Antiqua"/>
              <w:spacing w:val="6"/>
            </w:rPr>
            <w:tab/>
          </w:r>
          <w:r w:rsidRPr="00A0248D">
            <w:rPr>
              <w:rFonts w:ascii="Book Antiqua" w:hAnsi="Book Antiqua"/>
              <w:noProof/>
              <w:spacing w:val="6"/>
            </w:rPr>
            <w:drawing>
              <wp:inline distT="0" distB="0" distL="0" distR="0" wp14:anchorId="7B9F4D9E" wp14:editId="2971906C">
                <wp:extent cx="1423035" cy="1073150"/>
                <wp:effectExtent l="0" t="0" r="5715" b="0"/>
                <wp:docPr id="1" name="Picture 1"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3035" cy="1073150"/>
                        </a:xfrm>
                        <a:prstGeom prst="rect">
                          <a:avLst/>
                        </a:prstGeom>
                        <a:noFill/>
                        <a:ln>
                          <a:noFill/>
                        </a:ln>
                      </pic:spPr>
                    </pic:pic>
                  </a:graphicData>
                </a:graphic>
              </wp:inline>
            </w:drawing>
          </w:r>
        </w:p>
        <w:p w14:paraId="4CD0FEC1" w14:textId="77777777" w:rsidR="00696472" w:rsidRPr="00A0248D" w:rsidRDefault="00696472" w:rsidP="00661DCE">
          <w:pPr>
            <w:pStyle w:val="BodyTextIndent"/>
            <w:jc w:val="center"/>
            <w:rPr>
              <w:rFonts w:ascii="Book Antiqua" w:hAnsi="Book Antiqua"/>
              <w:spacing w:val="6"/>
            </w:rPr>
          </w:pPr>
        </w:p>
        <w:p w14:paraId="08CA20F0" w14:textId="77777777" w:rsidR="00696472" w:rsidRPr="00A0248D" w:rsidRDefault="00696472" w:rsidP="00661DCE">
          <w:pPr>
            <w:pStyle w:val="BodyTextIndent"/>
            <w:jc w:val="center"/>
            <w:rPr>
              <w:rFonts w:ascii="Book Antiqua" w:hAnsi="Book Antiqua"/>
              <w:spacing w:val="6"/>
            </w:rPr>
          </w:pPr>
        </w:p>
      </w:tc>
    </w:tr>
    <w:tr w:rsidR="00696472" w:rsidRPr="00A0248D" w14:paraId="25E427A3" w14:textId="77777777" w:rsidTr="00661DCE">
      <w:trPr>
        <w:trHeight w:val="1920"/>
      </w:trPr>
      <w:tc>
        <w:tcPr>
          <w:tcW w:w="3586" w:type="dxa"/>
          <w:tcBorders>
            <w:bottom w:val="single" w:sz="4" w:space="0" w:color="auto"/>
          </w:tcBorders>
        </w:tcPr>
        <w:p w14:paraId="335AE4D7" w14:textId="77777777" w:rsidR="00696472" w:rsidRPr="00F82B0B" w:rsidRDefault="00696472" w:rsidP="00661DCE">
          <w:pPr>
            <w:pStyle w:val="BodyTextIndent"/>
            <w:jc w:val="center"/>
            <w:rPr>
              <w:rFonts w:ascii="Georgia" w:eastAsia="Arial Unicode MS" w:hAnsi="Georgia" w:cs="Arial Unicode MS"/>
              <w:b/>
              <w:bCs/>
              <w:sz w:val="12"/>
              <w:szCs w:val="12"/>
              <w:lang w:val="sr-Latn-CS"/>
            </w:rPr>
          </w:pPr>
        </w:p>
        <w:p w14:paraId="4109D024" w14:textId="77777777" w:rsidR="00696472" w:rsidRPr="00A0248D" w:rsidRDefault="00696472" w:rsidP="00661DCE">
          <w:pPr>
            <w:pStyle w:val="BodyTextIndent"/>
            <w:jc w:val="center"/>
            <w:rPr>
              <w:rFonts w:ascii="Georgia" w:eastAsia="Arial Unicode MS" w:hAnsi="Georgia" w:cs="Arial Unicode MS"/>
              <w:b/>
              <w:bCs/>
              <w:lang w:val="ru-RU"/>
            </w:rPr>
          </w:pPr>
          <w:r w:rsidRPr="00A0248D">
            <w:rPr>
              <w:rFonts w:ascii="Georgia" w:eastAsia="Arial Unicode MS" w:hAnsi="Georgia" w:cs="Arial Unicode MS"/>
              <w:b/>
              <w:bCs/>
              <w:lang w:val="sr-Cyrl-BA"/>
            </w:rPr>
            <w:t>РЕПУБЛИКА СРБИЈА</w:t>
          </w:r>
        </w:p>
        <w:p w14:paraId="3082CC39" w14:textId="77777777" w:rsidR="00696472" w:rsidRPr="00A0248D" w:rsidRDefault="00696472" w:rsidP="00661DCE">
          <w:pPr>
            <w:pStyle w:val="BodyTextIndent"/>
            <w:jc w:val="center"/>
            <w:rPr>
              <w:rFonts w:ascii="Georgia" w:eastAsia="Arial Unicode MS" w:hAnsi="Georgia" w:cs="Arial Unicode MS"/>
              <w:b/>
              <w:bCs/>
              <w:lang w:val="sr-Latn-CS"/>
            </w:rPr>
          </w:pPr>
          <w:r w:rsidRPr="00A0248D">
            <w:rPr>
              <w:rFonts w:ascii="Georgia" w:eastAsia="Arial Unicode MS" w:hAnsi="Georgia" w:cs="Arial Unicode MS"/>
              <w:b/>
              <w:bCs/>
              <w:lang w:val="sr-Cyrl-BA"/>
            </w:rPr>
            <w:t>ЗАШТИТНИК ГРАЂАНА</w:t>
          </w:r>
        </w:p>
        <w:p w14:paraId="24E163B3" w14:textId="77777777" w:rsidR="00696472" w:rsidRPr="00A0248D" w:rsidRDefault="00696472" w:rsidP="00661DCE">
          <w:pPr>
            <w:pStyle w:val="BodyTextIndent"/>
            <w:jc w:val="center"/>
            <w:rPr>
              <w:rFonts w:ascii="Georgia" w:eastAsia="Arial Unicode MS" w:hAnsi="Georgia" w:cs="Arial Unicode MS"/>
              <w:bCs/>
            </w:rPr>
          </w:pPr>
          <w:r>
            <w:rPr>
              <w:rFonts w:ascii="Georgia" w:eastAsia="Arial Unicode MS" w:hAnsi="Georgia" w:cs="Arial Unicode MS"/>
              <w:bCs/>
            </w:rPr>
            <w:t>3122-1055</w:t>
          </w:r>
          <w:r>
            <w:rPr>
              <w:rFonts w:ascii="Georgia" w:eastAsia="Arial Unicode MS" w:hAnsi="Georgia" w:cs="Arial Unicode MS"/>
              <w:bCs/>
              <w:lang w:val="sr-Latn-CS"/>
            </w:rPr>
            <w:t xml:space="preserve"> </w:t>
          </w:r>
          <w:r>
            <w:rPr>
              <w:rFonts w:ascii="Georgia" w:eastAsia="Arial Unicode MS" w:hAnsi="Georgia" w:cs="Arial Unicode MS"/>
              <w:bCs/>
            </w:rPr>
            <w:t>/20</w:t>
          </w:r>
        </w:p>
        <w:p w14:paraId="75BA9E52" w14:textId="77777777" w:rsidR="00696472" w:rsidRPr="00A0248D" w:rsidRDefault="00696472" w:rsidP="00661DCE">
          <w:pPr>
            <w:pStyle w:val="BodyTextIndent"/>
            <w:jc w:val="center"/>
            <w:rPr>
              <w:rFonts w:ascii="Georgia" w:eastAsia="Arial Unicode MS" w:hAnsi="Georgia" w:cs="Arial Unicode MS"/>
              <w:bCs/>
              <w:lang w:val="sr-Cyrl-BA"/>
            </w:rPr>
          </w:pPr>
          <w:r w:rsidRPr="00A0248D">
            <w:rPr>
              <w:rFonts w:ascii="Georgia" w:eastAsia="Arial Unicode MS" w:hAnsi="Georgia" w:cs="Arial Unicode MS"/>
              <w:bCs/>
              <w:lang w:val="sr-Cyrl-BA"/>
            </w:rPr>
            <w:t>Б е о г р а д</w:t>
          </w:r>
        </w:p>
        <w:p w14:paraId="135896E5" w14:textId="77777777" w:rsidR="00696472" w:rsidRPr="00CA03CD" w:rsidRDefault="00696472" w:rsidP="00661DCE">
          <w:pPr>
            <w:pStyle w:val="BodyTextIndent"/>
            <w:jc w:val="center"/>
            <w:rPr>
              <w:rFonts w:ascii="Book Antiqua" w:hAnsi="Book Antiqua"/>
              <w:spacing w:val="6"/>
              <w:sz w:val="2"/>
              <w:szCs w:val="2"/>
            </w:rPr>
          </w:pPr>
        </w:p>
      </w:tc>
      <w:tc>
        <w:tcPr>
          <w:tcW w:w="2503" w:type="dxa"/>
          <w:gridSpan w:val="2"/>
          <w:tcBorders>
            <w:bottom w:val="single" w:sz="4" w:space="0" w:color="auto"/>
          </w:tcBorders>
        </w:tcPr>
        <w:p w14:paraId="48A18045" w14:textId="77777777" w:rsidR="00696472" w:rsidRPr="00A0248D" w:rsidRDefault="00696472" w:rsidP="00661DCE">
          <w:pPr>
            <w:pStyle w:val="BodyTextIndent"/>
            <w:rPr>
              <w:rFonts w:ascii="Book Antiqua" w:hAnsi="Book Antiqua"/>
              <w:spacing w:val="6"/>
            </w:rPr>
          </w:pPr>
        </w:p>
      </w:tc>
      <w:tc>
        <w:tcPr>
          <w:tcW w:w="3091" w:type="dxa"/>
          <w:vMerge/>
          <w:tcBorders>
            <w:bottom w:val="single" w:sz="4" w:space="0" w:color="auto"/>
          </w:tcBorders>
        </w:tcPr>
        <w:p w14:paraId="76C2AFEE" w14:textId="77777777" w:rsidR="00696472" w:rsidRPr="00A0248D" w:rsidRDefault="00696472" w:rsidP="00661DCE">
          <w:pPr>
            <w:pStyle w:val="BodyTextIndent"/>
            <w:rPr>
              <w:rFonts w:ascii="Book Antiqua" w:hAnsi="Book Antiqua"/>
              <w:spacing w:val="6"/>
            </w:rPr>
          </w:pPr>
        </w:p>
      </w:tc>
    </w:tr>
    <w:tr w:rsidR="00696472" w:rsidRPr="00A0248D" w14:paraId="454F0634" w14:textId="77777777" w:rsidTr="00661DCE">
      <w:tc>
        <w:tcPr>
          <w:tcW w:w="3960" w:type="dxa"/>
          <w:gridSpan w:val="2"/>
          <w:tcBorders>
            <w:top w:val="single" w:sz="4" w:space="0" w:color="auto"/>
          </w:tcBorders>
        </w:tcPr>
        <w:p w14:paraId="3CD15A87" w14:textId="30F841ED" w:rsidR="00696472" w:rsidRPr="00A0248D" w:rsidRDefault="00696472" w:rsidP="00661DCE">
          <w:pPr>
            <w:pStyle w:val="BodyTextIndent"/>
            <w:rPr>
              <w:rFonts w:ascii="Georgia" w:eastAsia="Arial Unicode MS" w:hAnsi="Georgia" w:cs="Arial Unicode MS"/>
              <w:b/>
              <w:bCs/>
              <w:lang w:val="sr-Latn-CS"/>
            </w:rPr>
          </w:pPr>
          <w:r w:rsidRPr="00A0248D">
            <w:rPr>
              <w:rFonts w:ascii="Georgia" w:hAnsi="Georgia"/>
            </w:rPr>
            <w:t>дел.бр.</w:t>
          </w:r>
          <w:r w:rsidR="008D6F29">
            <w:rPr>
              <w:rFonts w:ascii="Georgia" w:hAnsi="Georgia"/>
            </w:rPr>
            <w:t xml:space="preserve"> 36921</w:t>
          </w:r>
          <w:r>
            <w:rPr>
              <w:rFonts w:ascii="Georgia" w:hAnsi="Georgia"/>
            </w:rPr>
            <w:t xml:space="preserve"> </w:t>
          </w:r>
          <w:r w:rsidRPr="00A0248D">
            <w:rPr>
              <w:rFonts w:ascii="Georgia" w:hAnsi="Georgia"/>
            </w:rPr>
            <w:t>датум</w:t>
          </w:r>
          <w:r w:rsidR="008D6F29">
            <w:rPr>
              <w:rFonts w:ascii="Georgia" w:hAnsi="Georgia"/>
            </w:rPr>
            <w:t xml:space="preserve"> 31.12.2021.</w:t>
          </w:r>
          <w:r>
            <w:rPr>
              <w:rFonts w:ascii="Georgia" w:hAnsi="Georgia"/>
            </w:rPr>
            <w:t xml:space="preserve">  </w:t>
          </w:r>
        </w:p>
      </w:tc>
      <w:tc>
        <w:tcPr>
          <w:tcW w:w="2129" w:type="dxa"/>
          <w:tcBorders>
            <w:top w:val="single" w:sz="4" w:space="0" w:color="auto"/>
          </w:tcBorders>
        </w:tcPr>
        <w:p w14:paraId="468ABD5E" w14:textId="77777777" w:rsidR="00696472" w:rsidRPr="00A0248D" w:rsidRDefault="00696472" w:rsidP="00661DCE">
          <w:pPr>
            <w:pStyle w:val="BodyTextIndent"/>
            <w:rPr>
              <w:rFonts w:ascii="Book Antiqua" w:hAnsi="Book Antiqua"/>
              <w:spacing w:val="6"/>
            </w:rPr>
          </w:pPr>
        </w:p>
      </w:tc>
      <w:tc>
        <w:tcPr>
          <w:tcW w:w="3091" w:type="dxa"/>
          <w:tcBorders>
            <w:top w:val="single" w:sz="4" w:space="0" w:color="auto"/>
          </w:tcBorders>
        </w:tcPr>
        <w:p w14:paraId="538F8E32" w14:textId="77777777" w:rsidR="00696472" w:rsidRPr="00A0248D" w:rsidRDefault="00696472" w:rsidP="00661DCE">
          <w:pPr>
            <w:pStyle w:val="BodyTextIndent"/>
            <w:rPr>
              <w:rFonts w:ascii="Book Antiqua" w:hAnsi="Book Antiqua"/>
              <w:spacing w:val="6"/>
            </w:rPr>
          </w:pPr>
        </w:p>
      </w:tc>
    </w:tr>
  </w:tbl>
  <w:p w14:paraId="03ADE444" w14:textId="77777777" w:rsidR="00696472" w:rsidRDefault="00696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9412E"/>
    <w:multiLevelType w:val="hybridMultilevel"/>
    <w:tmpl w:val="A5820EE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DDA08D1"/>
    <w:multiLevelType w:val="hybridMultilevel"/>
    <w:tmpl w:val="7D9C67A0"/>
    <w:lvl w:ilvl="0" w:tplc="E19A81F8">
      <w:start w:val="1"/>
      <w:numFmt w:val="decimal"/>
      <w:lvlText w:val="%1)"/>
      <w:lvlJc w:val="left"/>
      <w:pPr>
        <w:ind w:left="720" w:hanging="360"/>
      </w:pPr>
      <w:rPr>
        <w:rFonts w:eastAsiaTheme="minorHAnsi" w:cstheme="minorBid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85217A"/>
    <w:multiLevelType w:val="hybridMultilevel"/>
    <w:tmpl w:val="854ACEBE"/>
    <w:lvl w:ilvl="0" w:tplc="E19A81F8">
      <w:start w:val="1"/>
      <w:numFmt w:val="decimal"/>
      <w:lvlText w:val="%1)"/>
      <w:lvlJc w:val="left"/>
      <w:pPr>
        <w:ind w:left="720" w:hanging="360"/>
      </w:pPr>
      <w:rPr>
        <w:rFonts w:eastAsiaTheme="minorHAnsi" w:cstheme="minorBid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F5CF8"/>
    <w:multiLevelType w:val="hybridMultilevel"/>
    <w:tmpl w:val="E2D23F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13F0A5C"/>
    <w:multiLevelType w:val="hybridMultilevel"/>
    <w:tmpl w:val="854ACEBE"/>
    <w:lvl w:ilvl="0" w:tplc="E19A81F8">
      <w:start w:val="1"/>
      <w:numFmt w:val="decimal"/>
      <w:lvlText w:val="%1)"/>
      <w:lvlJc w:val="left"/>
      <w:pPr>
        <w:ind w:left="720" w:hanging="360"/>
      </w:pPr>
      <w:rPr>
        <w:rFonts w:eastAsiaTheme="minorHAnsi" w:cstheme="minorBid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4254C5"/>
    <w:multiLevelType w:val="hybridMultilevel"/>
    <w:tmpl w:val="AC748F12"/>
    <w:lvl w:ilvl="0" w:tplc="04090001">
      <w:start w:val="1"/>
      <w:numFmt w:val="bullet"/>
      <w:lvlText w:val=""/>
      <w:lvlJc w:val="left"/>
      <w:pPr>
        <w:ind w:left="1065" w:hanging="360"/>
      </w:pPr>
      <w:rPr>
        <w:rFonts w:ascii="Symbol" w:hAnsi="Symbol" w:hint="default"/>
      </w:rPr>
    </w:lvl>
    <w:lvl w:ilvl="1" w:tplc="16FAD90E">
      <w:numFmt w:val="bullet"/>
      <w:lvlText w:val="-"/>
      <w:lvlJc w:val="left"/>
      <w:pPr>
        <w:ind w:left="1785" w:hanging="360"/>
      </w:pPr>
      <w:rPr>
        <w:rFonts w:ascii="Book Antiqua" w:eastAsia="Times New Roman" w:hAnsi="Book Antiqua" w:cs="Times New Roman"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54FD3BD3"/>
    <w:multiLevelType w:val="hybridMultilevel"/>
    <w:tmpl w:val="854ACEBE"/>
    <w:lvl w:ilvl="0" w:tplc="E19A81F8">
      <w:start w:val="1"/>
      <w:numFmt w:val="decimal"/>
      <w:lvlText w:val="%1)"/>
      <w:lvlJc w:val="left"/>
      <w:pPr>
        <w:ind w:left="720" w:hanging="360"/>
      </w:pPr>
      <w:rPr>
        <w:rFonts w:eastAsiaTheme="minorHAnsi" w:cstheme="minorBid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0808A0"/>
    <w:multiLevelType w:val="hybridMultilevel"/>
    <w:tmpl w:val="854ACEBE"/>
    <w:lvl w:ilvl="0" w:tplc="E19A81F8">
      <w:start w:val="1"/>
      <w:numFmt w:val="decimal"/>
      <w:lvlText w:val="%1)"/>
      <w:lvlJc w:val="left"/>
      <w:pPr>
        <w:ind w:left="720" w:hanging="360"/>
      </w:pPr>
      <w:rPr>
        <w:rFonts w:eastAsiaTheme="minorHAnsi" w:cstheme="minorBid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CE63F5"/>
    <w:multiLevelType w:val="hybridMultilevel"/>
    <w:tmpl w:val="E5F0CBD2"/>
    <w:lvl w:ilvl="0" w:tplc="08090001">
      <w:start w:val="1"/>
      <w:numFmt w:val="bullet"/>
      <w:lvlText w:val=""/>
      <w:lvlJc w:val="left"/>
      <w:pPr>
        <w:ind w:left="720" w:hanging="360"/>
      </w:pPr>
      <w:rPr>
        <w:rFonts w:ascii="Symbol" w:hAnsi="Symbo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5B5370"/>
    <w:multiLevelType w:val="hybridMultilevel"/>
    <w:tmpl w:val="78F83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3"/>
  </w:num>
  <w:num w:numId="6">
    <w:abstractNumId w:val="9"/>
  </w:num>
  <w:num w:numId="7">
    <w:abstractNumId w:val="7"/>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817"/>
    <w:rsid w:val="00006D27"/>
    <w:rsid w:val="000176A4"/>
    <w:rsid w:val="0002762D"/>
    <w:rsid w:val="0002780F"/>
    <w:rsid w:val="00041680"/>
    <w:rsid w:val="00042695"/>
    <w:rsid w:val="000454B0"/>
    <w:rsid w:val="000463F9"/>
    <w:rsid w:val="000542A4"/>
    <w:rsid w:val="000575E6"/>
    <w:rsid w:val="00057DA3"/>
    <w:rsid w:val="0006043B"/>
    <w:rsid w:val="000604C8"/>
    <w:rsid w:val="00067590"/>
    <w:rsid w:val="0006783D"/>
    <w:rsid w:val="00075A07"/>
    <w:rsid w:val="00076A72"/>
    <w:rsid w:val="000773D1"/>
    <w:rsid w:val="000827D4"/>
    <w:rsid w:val="000945DB"/>
    <w:rsid w:val="00095CD3"/>
    <w:rsid w:val="000A374F"/>
    <w:rsid w:val="000A3B1C"/>
    <w:rsid w:val="000A3D35"/>
    <w:rsid w:val="000B1485"/>
    <w:rsid w:val="000B3C22"/>
    <w:rsid w:val="000B6A20"/>
    <w:rsid w:val="000D547A"/>
    <w:rsid w:val="000F68A9"/>
    <w:rsid w:val="00116762"/>
    <w:rsid w:val="00122ACE"/>
    <w:rsid w:val="00126AE8"/>
    <w:rsid w:val="0013548A"/>
    <w:rsid w:val="001431B7"/>
    <w:rsid w:val="00160B60"/>
    <w:rsid w:val="00160E62"/>
    <w:rsid w:val="00173321"/>
    <w:rsid w:val="001765FF"/>
    <w:rsid w:val="00195692"/>
    <w:rsid w:val="00196005"/>
    <w:rsid w:val="001A1419"/>
    <w:rsid w:val="001E712A"/>
    <w:rsid w:val="001F3FF5"/>
    <w:rsid w:val="00200874"/>
    <w:rsid w:val="00232487"/>
    <w:rsid w:val="002403AF"/>
    <w:rsid w:val="00243F1F"/>
    <w:rsid w:val="00251E8B"/>
    <w:rsid w:val="00255D87"/>
    <w:rsid w:val="0025629A"/>
    <w:rsid w:val="002570F0"/>
    <w:rsid w:val="00260F91"/>
    <w:rsid w:val="0027017C"/>
    <w:rsid w:val="00272338"/>
    <w:rsid w:val="00272771"/>
    <w:rsid w:val="00280A06"/>
    <w:rsid w:val="00287232"/>
    <w:rsid w:val="00291FB0"/>
    <w:rsid w:val="00296A06"/>
    <w:rsid w:val="002A3315"/>
    <w:rsid w:val="002B0388"/>
    <w:rsid w:val="002B3E18"/>
    <w:rsid w:val="002B7A9C"/>
    <w:rsid w:val="002C0C88"/>
    <w:rsid w:val="002C42C2"/>
    <w:rsid w:val="002D118A"/>
    <w:rsid w:val="002D1BFF"/>
    <w:rsid w:val="002F3BBD"/>
    <w:rsid w:val="00303262"/>
    <w:rsid w:val="003047E0"/>
    <w:rsid w:val="003159CF"/>
    <w:rsid w:val="00324659"/>
    <w:rsid w:val="00340EC3"/>
    <w:rsid w:val="00341BDC"/>
    <w:rsid w:val="00344C34"/>
    <w:rsid w:val="00345D97"/>
    <w:rsid w:val="00355DEC"/>
    <w:rsid w:val="00362908"/>
    <w:rsid w:val="003642D0"/>
    <w:rsid w:val="0038010E"/>
    <w:rsid w:val="00383E18"/>
    <w:rsid w:val="003842A1"/>
    <w:rsid w:val="00390B2C"/>
    <w:rsid w:val="0039144B"/>
    <w:rsid w:val="00396936"/>
    <w:rsid w:val="003B2215"/>
    <w:rsid w:val="003B3B32"/>
    <w:rsid w:val="003C2367"/>
    <w:rsid w:val="003D3CF0"/>
    <w:rsid w:val="003E3D8C"/>
    <w:rsid w:val="003F1BE6"/>
    <w:rsid w:val="00402D41"/>
    <w:rsid w:val="00410BA3"/>
    <w:rsid w:val="00413CA6"/>
    <w:rsid w:val="00420097"/>
    <w:rsid w:val="004229F8"/>
    <w:rsid w:val="0043129C"/>
    <w:rsid w:val="00433BAF"/>
    <w:rsid w:val="00441F76"/>
    <w:rsid w:val="00443DA2"/>
    <w:rsid w:val="00451B56"/>
    <w:rsid w:val="00461E46"/>
    <w:rsid w:val="00465289"/>
    <w:rsid w:val="00476AFD"/>
    <w:rsid w:val="00476BCB"/>
    <w:rsid w:val="0047740F"/>
    <w:rsid w:val="00480B4C"/>
    <w:rsid w:val="00480CC8"/>
    <w:rsid w:val="00484FED"/>
    <w:rsid w:val="00485CD2"/>
    <w:rsid w:val="00496F57"/>
    <w:rsid w:val="004A76F3"/>
    <w:rsid w:val="004B47FA"/>
    <w:rsid w:val="004C33A1"/>
    <w:rsid w:val="004C7ED6"/>
    <w:rsid w:val="004E1AF8"/>
    <w:rsid w:val="004E1EC4"/>
    <w:rsid w:val="004E46FA"/>
    <w:rsid w:val="00502302"/>
    <w:rsid w:val="0050708F"/>
    <w:rsid w:val="005303DF"/>
    <w:rsid w:val="005347FE"/>
    <w:rsid w:val="00536EB5"/>
    <w:rsid w:val="0053703C"/>
    <w:rsid w:val="0054339F"/>
    <w:rsid w:val="0055294A"/>
    <w:rsid w:val="00553F4B"/>
    <w:rsid w:val="005610C5"/>
    <w:rsid w:val="005671F3"/>
    <w:rsid w:val="00571BCA"/>
    <w:rsid w:val="00577460"/>
    <w:rsid w:val="005801D1"/>
    <w:rsid w:val="0058219B"/>
    <w:rsid w:val="00591B63"/>
    <w:rsid w:val="0059608C"/>
    <w:rsid w:val="0059728D"/>
    <w:rsid w:val="005A3A24"/>
    <w:rsid w:val="005A3CA6"/>
    <w:rsid w:val="005A6AAA"/>
    <w:rsid w:val="005B010C"/>
    <w:rsid w:val="005B47AE"/>
    <w:rsid w:val="005B5D5A"/>
    <w:rsid w:val="005C461B"/>
    <w:rsid w:val="005C54FF"/>
    <w:rsid w:val="005C7E0B"/>
    <w:rsid w:val="005F34A5"/>
    <w:rsid w:val="00604CB4"/>
    <w:rsid w:val="00606B15"/>
    <w:rsid w:val="006144F4"/>
    <w:rsid w:val="006320FD"/>
    <w:rsid w:val="006321E1"/>
    <w:rsid w:val="00635817"/>
    <w:rsid w:val="0063770E"/>
    <w:rsid w:val="006536E1"/>
    <w:rsid w:val="00661DCE"/>
    <w:rsid w:val="00665E35"/>
    <w:rsid w:val="006851A0"/>
    <w:rsid w:val="00690D16"/>
    <w:rsid w:val="00696472"/>
    <w:rsid w:val="006A3FFA"/>
    <w:rsid w:val="006A59FD"/>
    <w:rsid w:val="006B0502"/>
    <w:rsid w:val="006B3259"/>
    <w:rsid w:val="006C5C79"/>
    <w:rsid w:val="006C7FF0"/>
    <w:rsid w:val="006D3E0B"/>
    <w:rsid w:val="006E17A4"/>
    <w:rsid w:val="006E2A46"/>
    <w:rsid w:val="006E5515"/>
    <w:rsid w:val="006F04CE"/>
    <w:rsid w:val="0070106D"/>
    <w:rsid w:val="007100E7"/>
    <w:rsid w:val="007260A6"/>
    <w:rsid w:val="007272CA"/>
    <w:rsid w:val="00734D8E"/>
    <w:rsid w:val="0073543A"/>
    <w:rsid w:val="00737B72"/>
    <w:rsid w:val="00746372"/>
    <w:rsid w:val="00751DF4"/>
    <w:rsid w:val="00756051"/>
    <w:rsid w:val="00756502"/>
    <w:rsid w:val="00766B71"/>
    <w:rsid w:val="007753E9"/>
    <w:rsid w:val="00777A6C"/>
    <w:rsid w:val="00777ECE"/>
    <w:rsid w:val="00784C98"/>
    <w:rsid w:val="00790197"/>
    <w:rsid w:val="007A4F98"/>
    <w:rsid w:val="007A546E"/>
    <w:rsid w:val="007A665C"/>
    <w:rsid w:val="007B5C9A"/>
    <w:rsid w:val="007C6338"/>
    <w:rsid w:val="007C7A14"/>
    <w:rsid w:val="007E23AF"/>
    <w:rsid w:val="007F58AF"/>
    <w:rsid w:val="00800456"/>
    <w:rsid w:val="00822032"/>
    <w:rsid w:val="00833721"/>
    <w:rsid w:val="0083694C"/>
    <w:rsid w:val="00840483"/>
    <w:rsid w:val="008439EF"/>
    <w:rsid w:val="008523A4"/>
    <w:rsid w:val="00861AC8"/>
    <w:rsid w:val="008642EF"/>
    <w:rsid w:val="00866147"/>
    <w:rsid w:val="00870CDC"/>
    <w:rsid w:val="00871809"/>
    <w:rsid w:val="00876E42"/>
    <w:rsid w:val="008834F1"/>
    <w:rsid w:val="00883A22"/>
    <w:rsid w:val="008953FD"/>
    <w:rsid w:val="008A37A8"/>
    <w:rsid w:val="008D6F29"/>
    <w:rsid w:val="008D77E4"/>
    <w:rsid w:val="008E6C46"/>
    <w:rsid w:val="008F2F6A"/>
    <w:rsid w:val="008F46CE"/>
    <w:rsid w:val="00915D69"/>
    <w:rsid w:val="00926B30"/>
    <w:rsid w:val="00934334"/>
    <w:rsid w:val="009453C6"/>
    <w:rsid w:val="009514B4"/>
    <w:rsid w:val="00952D8F"/>
    <w:rsid w:val="00961D40"/>
    <w:rsid w:val="00966BDA"/>
    <w:rsid w:val="00982A91"/>
    <w:rsid w:val="00983DBD"/>
    <w:rsid w:val="00986C50"/>
    <w:rsid w:val="009904C6"/>
    <w:rsid w:val="009B2648"/>
    <w:rsid w:val="009B65A1"/>
    <w:rsid w:val="009D4F39"/>
    <w:rsid w:val="009D77A1"/>
    <w:rsid w:val="009E536A"/>
    <w:rsid w:val="009E614E"/>
    <w:rsid w:val="009F1EE9"/>
    <w:rsid w:val="009F2C20"/>
    <w:rsid w:val="00A023DC"/>
    <w:rsid w:val="00A0426B"/>
    <w:rsid w:val="00A105C7"/>
    <w:rsid w:val="00A36D2F"/>
    <w:rsid w:val="00A47288"/>
    <w:rsid w:val="00A50175"/>
    <w:rsid w:val="00A54E64"/>
    <w:rsid w:val="00A65497"/>
    <w:rsid w:val="00A73CE9"/>
    <w:rsid w:val="00A758EA"/>
    <w:rsid w:val="00A77D56"/>
    <w:rsid w:val="00A83725"/>
    <w:rsid w:val="00A93E1D"/>
    <w:rsid w:val="00AC1DAF"/>
    <w:rsid w:val="00AD1D26"/>
    <w:rsid w:val="00AD7B3E"/>
    <w:rsid w:val="00AE0596"/>
    <w:rsid w:val="00AE10A2"/>
    <w:rsid w:val="00AF05A8"/>
    <w:rsid w:val="00AF70CB"/>
    <w:rsid w:val="00B22BD2"/>
    <w:rsid w:val="00B257F8"/>
    <w:rsid w:val="00B667A3"/>
    <w:rsid w:val="00B77322"/>
    <w:rsid w:val="00B81814"/>
    <w:rsid w:val="00BB0272"/>
    <w:rsid w:val="00BB29E9"/>
    <w:rsid w:val="00BB6ADA"/>
    <w:rsid w:val="00BC19A6"/>
    <w:rsid w:val="00BC1C38"/>
    <w:rsid w:val="00BD11F0"/>
    <w:rsid w:val="00BE129C"/>
    <w:rsid w:val="00BF3D99"/>
    <w:rsid w:val="00C0129D"/>
    <w:rsid w:val="00C2310D"/>
    <w:rsid w:val="00C25D47"/>
    <w:rsid w:val="00C27B84"/>
    <w:rsid w:val="00C362AF"/>
    <w:rsid w:val="00C42E49"/>
    <w:rsid w:val="00C51059"/>
    <w:rsid w:val="00C546A4"/>
    <w:rsid w:val="00C712FF"/>
    <w:rsid w:val="00C7707F"/>
    <w:rsid w:val="00CA7AE8"/>
    <w:rsid w:val="00CC4619"/>
    <w:rsid w:val="00CE02D2"/>
    <w:rsid w:val="00D0581F"/>
    <w:rsid w:val="00D1055F"/>
    <w:rsid w:val="00D10C7E"/>
    <w:rsid w:val="00D32940"/>
    <w:rsid w:val="00D546CB"/>
    <w:rsid w:val="00D619F8"/>
    <w:rsid w:val="00D72039"/>
    <w:rsid w:val="00D9714C"/>
    <w:rsid w:val="00D97ED4"/>
    <w:rsid w:val="00DB5DA8"/>
    <w:rsid w:val="00DD36F0"/>
    <w:rsid w:val="00DD4434"/>
    <w:rsid w:val="00DD561F"/>
    <w:rsid w:val="00DE002F"/>
    <w:rsid w:val="00DE5D2B"/>
    <w:rsid w:val="00DF241E"/>
    <w:rsid w:val="00E04CFB"/>
    <w:rsid w:val="00E106FE"/>
    <w:rsid w:val="00E22E2B"/>
    <w:rsid w:val="00E3126B"/>
    <w:rsid w:val="00E32CC0"/>
    <w:rsid w:val="00E34A06"/>
    <w:rsid w:val="00E66FC9"/>
    <w:rsid w:val="00E6729B"/>
    <w:rsid w:val="00E77DC7"/>
    <w:rsid w:val="00E86D93"/>
    <w:rsid w:val="00E87213"/>
    <w:rsid w:val="00E91966"/>
    <w:rsid w:val="00E93D91"/>
    <w:rsid w:val="00E96DFC"/>
    <w:rsid w:val="00EF22E9"/>
    <w:rsid w:val="00F00AE8"/>
    <w:rsid w:val="00F156F9"/>
    <w:rsid w:val="00F25E17"/>
    <w:rsid w:val="00F32042"/>
    <w:rsid w:val="00F3475D"/>
    <w:rsid w:val="00F521F7"/>
    <w:rsid w:val="00F61F2D"/>
    <w:rsid w:val="00F708B1"/>
    <w:rsid w:val="00F709E0"/>
    <w:rsid w:val="00F717EA"/>
    <w:rsid w:val="00F82A5B"/>
    <w:rsid w:val="00FA1095"/>
    <w:rsid w:val="00FC02E3"/>
    <w:rsid w:val="00FC4619"/>
    <w:rsid w:val="00FC52D5"/>
    <w:rsid w:val="00FE144D"/>
    <w:rsid w:val="00FE791A"/>
    <w:rsid w:val="00FF2BC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77BA5"/>
  <w15:docId w15:val="{5A615AF4-8C64-4177-A79E-2AEAD460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8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8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817"/>
  </w:style>
  <w:style w:type="paragraph" w:styleId="Footer">
    <w:name w:val="footer"/>
    <w:basedOn w:val="Normal"/>
    <w:link w:val="FooterChar"/>
    <w:uiPriority w:val="99"/>
    <w:unhideWhenUsed/>
    <w:rsid w:val="006358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817"/>
  </w:style>
  <w:style w:type="paragraph" w:styleId="BodyTextIndent">
    <w:name w:val="Body Text Indent"/>
    <w:basedOn w:val="Normal"/>
    <w:link w:val="BodyTextIndentChar"/>
    <w:uiPriority w:val="99"/>
    <w:semiHidden/>
    <w:unhideWhenUsed/>
    <w:rsid w:val="00635817"/>
    <w:pPr>
      <w:spacing w:after="120"/>
      <w:ind w:left="283"/>
    </w:pPr>
  </w:style>
  <w:style w:type="character" w:customStyle="1" w:styleId="BodyTextIndentChar">
    <w:name w:val="Body Text Indent Char"/>
    <w:basedOn w:val="DefaultParagraphFont"/>
    <w:link w:val="BodyTextIndent"/>
    <w:uiPriority w:val="99"/>
    <w:semiHidden/>
    <w:rsid w:val="00635817"/>
  </w:style>
  <w:style w:type="character" w:styleId="PageNumber">
    <w:name w:val="page number"/>
    <w:basedOn w:val="DefaultParagraphFont"/>
    <w:rsid w:val="00635817"/>
  </w:style>
  <w:style w:type="paragraph" w:styleId="FootnoteText">
    <w:name w:val="footnote text"/>
    <w:aliases w:val="Footnote Text Char Char Char,Footnote Text Char Char,Footnote Text Char1,single space Char,ft Char,single space,ft,Footnote Text Char Char Char Char Char Char Char Char,Footnote Text Char Char Char Char1 Char,fn,Fußnote,Char Char Char,Char"/>
    <w:basedOn w:val="Normal"/>
    <w:link w:val="FootnoteTextChar"/>
    <w:uiPriority w:val="99"/>
    <w:qFormat/>
    <w:rsid w:val="00635817"/>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aliases w:val="Footnote Text Char Char Char Char,Footnote Text Char Char Char1,Footnote Text Char1 Char,single space Char Char,ft Char Char,single space Char1,ft Char1,Footnote Text Char Char Char Char Char Char Char Char Char,fn Char,Fußnote Char"/>
    <w:basedOn w:val="DefaultParagraphFont"/>
    <w:link w:val="FootnoteText"/>
    <w:uiPriority w:val="99"/>
    <w:rsid w:val="00635817"/>
    <w:rPr>
      <w:rFonts w:ascii="Times New Roman" w:eastAsia="Times New Roman" w:hAnsi="Times New Roman" w:cs="Times New Roman"/>
      <w:sz w:val="20"/>
      <w:szCs w:val="20"/>
      <w:lang w:val="en-GB"/>
    </w:rPr>
  </w:style>
  <w:style w:type="character" w:styleId="FootnoteReference">
    <w:name w:val="footnote reference"/>
    <w:aliases w:val="ftref,callout,Footnotes refss,BVI fnr Char Char Char,Footnotes refss Char Char Char,ftref Char Char Char,16 Point Char Char Char,Superscript 6 Point Char Char Char,Footnote Reference Number Char Char Char,4_G,BVI fnr,ftref Char1 Char"/>
    <w:link w:val="ftrefChar1"/>
    <w:uiPriority w:val="99"/>
    <w:qFormat/>
    <w:rsid w:val="00635817"/>
    <w:rPr>
      <w:vertAlign w:val="superscript"/>
    </w:rPr>
  </w:style>
  <w:style w:type="paragraph" w:styleId="ListParagraph">
    <w:name w:val="List Paragraph"/>
    <w:basedOn w:val="Normal"/>
    <w:uiPriority w:val="34"/>
    <w:qFormat/>
    <w:rsid w:val="00635817"/>
    <w:pPr>
      <w:ind w:left="720"/>
      <w:contextualSpacing/>
    </w:pPr>
  </w:style>
  <w:style w:type="paragraph" w:styleId="CommentText">
    <w:name w:val="annotation text"/>
    <w:basedOn w:val="Normal"/>
    <w:link w:val="CommentTextChar"/>
    <w:uiPriority w:val="99"/>
    <w:unhideWhenUsed/>
    <w:rsid w:val="00635817"/>
    <w:pPr>
      <w:spacing w:line="240" w:lineRule="auto"/>
    </w:pPr>
    <w:rPr>
      <w:sz w:val="20"/>
      <w:szCs w:val="20"/>
    </w:rPr>
  </w:style>
  <w:style w:type="character" w:customStyle="1" w:styleId="CommentTextChar">
    <w:name w:val="Comment Text Char"/>
    <w:basedOn w:val="DefaultParagraphFont"/>
    <w:link w:val="CommentText"/>
    <w:uiPriority w:val="99"/>
    <w:rsid w:val="00635817"/>
    <w:rPr>
      <w:sz w:val="20"/>
      <w:szCs w:val="20"/>
    </w:rPr>
  </w:style>
  <w:style w:type="paragraph" w:customStyle="1" w:styleId="ftrefChar1">
    <w:name w:val="ftref Char1"/>
    <w:aliases w:val="4_G Char,BVI fnr Char1,BVI fnr Car Car Char Char Char,BVI fnr Car Char Char Char,BVI fnr Car Car Car Car Char Char Char, BVI fnr Char Char Char, BVI fnr Car Car Char Char Char,ftref Char Char"/>
    <w:basedOn w:val="Normal"/>
    <w:link w:val="FootnoteReference"/>
    <w:uiPriority w:val="99"/>
    <w:rsid w:val="00635817"/>
    <w:pPr>
      <w:spacing w:line="240" w:lineRule="exact"/>
    </w:pPr>
    <w:rPr>
      <w:vertAlign w:val="superscript"/>
    </w:rPr>
  </w:style>
  <w:style w:type="paragraph" w:customStyle="1" w:styleId="CharCharChar2Char">
    <w:name w:val="Char Char Char2 Char"/>
    <w:basedOn w:val="Normal"/>
    <w:link w:val="CharCharChar2CharChar"/>
    <w:rsid w:val="00635817"/>
    <w:pPr>
      <w:spacing w:after="0" w:line="240" w:lineRule="auto"/>
    </w:pPr>
    <w:rPr>
      <w:rFonts w:ascii="Times New Roman" w:eastAsia="Times New Roman" w:hAnsi="Times New Roman" w:cs="Times New Roman"/>
      <w:sz w:val="24"/>
      <w:szCs w:val="24"/>
      <w:lang w:val="en-GB"/>
    </w:rPr>
  </w:style>
  <w:style w:type="character" w:customStyle="1" w:styleId="CharCharChar2CharChar">
    <w:name w:val="Char Char Char2 Char Char"/>
    <w:link w:val="CharCharChar2Char"/>
    <w:rsid w:val="00635817"/>
    <w:rPr>
      <w:rFonts w:ascii="Times New Roman" w:eastAsia="Times New Roman" w:hAnsi="Times New Roman" w:cs="Times New Roman"/>
      <w:sz w:val="24"/>
      <w:szCs w:val="24"/>
      <w:lang w:val="en-GB"/>
    </w:rPr>
  </w:style>
  <w:style w:type="paragraph" w:customStyle="1" w:styleId="wyq110---naslov-clana">
    <w:name w:val="wyq110---naslov-clana"/>
    <w:basedOn w:val="Normal"/>
    <w:rsid w:val="00635817"/>
    <w:pPr>
      <w:spacing w:before="240" w:after="240" w:line="240" w:lineRule="auto"/>
      <w:jc w:val="center"/>
    </w:pPr>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635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817"/>
    <w:rPr>
      <w:rFonts w:ascii="Segoe UI" w:hAnsi="Segoe UI" w:cs="Segoe UI"/>
      <w:sz w:val="18"/>
      <w:szCs w:val="18"/>
    </w:rPr>
  </w:style>
  <w:style w:type="paragraph" w:customStyle="1" w:styleId="Normal1">
    <w:name w:val="Normal1"/>
    <w:basedOn w:val="Normal"/>
    <w:rsid w:val="005B010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433BAF"/>
    <w:rPr>
      <w:sz w:val="16"/>
      <w:szCs w:val="16"/>
    </w:rPr>
  </w:style>
  <w:style w:type="paragraph" w:styleId="CommentSubject">
    <w:name w:val="annotation subject"/>
    <w:basedOn w:val="CommentText"/>
    <w:next w:val="CommentText"/>
    <w:link w:val="CommentSubjectChar"/>
    <w:uiPriority w:val="99"/>
    <w:semiHidden/>
    <w:unhideWhenUsed/>
    <w:rsid w:val="00433BAF"/>
    <w:rPr>
      <w:b/>
      <w:bCs/>
    </w:rPr>
  </w:style>
  <w:style w:type="character" w:customStyle="1" w:styleId="CommentSubjectChar">
    <w:name w:val="Comment Subject Char"/>
    <w:basedOn w:val="CommentTextChar"/>
    <w:link w:val="CommentSubject"/>
    <w:uiPriority w:val="99"/>
    <w:semiHidden/>
    <w:rsid w:val="00433BAF"/>
    <w:rPr>
      <w:b/>
      <w:bCs/>
      <w:sz w:val="20"/>
      <w:szCs w:val="20"/>
    </w:rPr>
  </w:style>
  <w:style w:type="paragraph" w:customStyle="1" w:styleId="clan">
    <w:name w:val="clan"/>
    <w:basedOn w:val="Normal"/>
    <w:rsid w:val="00E87213"/>
    <w:pPr>
      <w:spacing w:before="240" w:after="120" w:line="240" w:lineRule="auto"/>
      <w:jc w:val="center"/>
    </w:pPr>
    <w:rPr>
      <w:rFonts w:ascii="Arial" w:eastAsia="Times New Roman" w:hAnsi="Arial" w:cs="Arial"/>
      <w:b/>
      <w:bCs/>
      <w:sz w:val="24"/>
      <w:szCs w:val="24"/>
    </w:rPr>
  </w:style>
  <w:style w:type="paragraph" w:customStyle="1" w:styleId="Normal2">
    <w:name w:val="Normal2"/>
    <w:basedOn w:val="Normal"/>
    <w:rsid w:val="00E87213"/>
    <w:pPr>
      <w:spacing w:before="100" w:beforeAutospacing="1" w:after="100" w:afterAutospacing="1" w:line="240" w:lineRule="auto"/>
    </w:pPr>
    <w:rPr>
      <w:rFonts w:ascii="Arial" w:eastAsia="Times New Roman" w:hAnsi="Arial" w:cs="Arial"/>
    </w:rPr>
  </w:style>
  <w:style w:type="paragraph" w:customStyle="1" w:styleId="Normal3">
    <w:name w:val="Normal3"/>
    <w:basedOn w:val="Normal"/>
    <w:rsid w:val="00E93D91"/>
    <w:pPr>
      <w:spacing w:before="100" w:beforeAutospacing="1" w:after="100" w:afterAutospacing="1" w:line="240" w:lineRule="auto"/>
    </w:pPr>
    <w:rPr>
      <w:rFonts w:ascii="Arial" w:eastAsia="Times New Roman" w:hAnsi="Arial" w:cs="Arial"/>
    </w:rPr>
  </w:style>
  <w:style w:type="paragraph" w:customStyle="1" w:styleId="Normal4">
    <w:name w:val="Normal4"/>
    <w:basedOn w:val="Normal"/>
    <w:rsid w:val="005C461B"/>
    <w:pPr>
      <w:spacing w:before="100" w:beforeAutospacing="1" w:after="100" w:afterAutospacing="1" w:line="240" w:lineRule="auto"/>
    </w:pPr>
    <w:rPr>
      <w:rFonts w:ascii="Arial" w:eastAsia="Times New Roman" w:hAnsi="Arial" w:cs="Arial"/>
    </w:rPr>
  </w:style>
  <w:style w:type="paragraph" w:customStyle="1" w:styleId="wyq100---naslov-grupe-clanova-kurziv">
    <w:name w:val="wyq100---naslov-grupe-clanova-kurziv"/>
    <w:basedOn w:val="Normal"/>
    <w:rsid w:val="002570F0"/>
    <w:pPr>
      <w:spacing w:before="240" w:after="240" w:line="240" w:lineRule="auto"/>
      <w:jc w:val="center"/>
    </w:pPr>
    <w:rPr>
      <w:rFonts w:ascii="Arial" w:eastAsia="Times New Roman" w:hAnsi="Arial" w:cs="Arial"/>
      <w:b/>
      <w:bCs/>
      <w:i/>
      <w:iCs/>
      <w:sz w:val="24"/>
      <w:szCs w:val="24"/>
    </w:rPr>
  </w:style>
  <w:style w:type="paragraph" w:customStyle="1" w:styleId="Normal5">
    <w:name w:val="Normal5"/>
    <w:basedOn w:val="Normal"/>
    <w:rsid w:val="00095CD3"/>
    <w:pPr>
      <w:spacing w:before="100" w:beforeAutospacing="1" w:after="100" w:afterAutospacing="1" w:line="240" w:lineRule="auto"/>
    </w:pPr>
    <w:rPr>
      <w:rFonts w:ascii="Arial" w:eastAsia="Times New Roman" w:hAnsi="Arial" w:cs="Arial"/>
    </w:rPr>
  </w:style>
  <w:style w:type="paragraph" w:customStyle="1" w:styleId="CharCharChar2Char0">
    <w:name w:val="Char Char Char2 Char"/>
    <w:basedOn w:val="Normal"/>
    <w:rsid w:val="0002780F"/>
    <w:pPr>
      <w:spacing w:line="240" w:lineRule="exact"/>
    </w:pPr>
    <w:rPr>
      <w:rFonts w:ascii="Tahoma" w:eastAsia="Times New Roman" w:hAnsi="Tahoma" w:cs="Times New Roman"/>
      <w:sz w:val="20"/>
      <w:szCs w:val="20"/>
    </w:rPr>
  </w:style>
  <w:style w:type="paragraph" w:customStyle="1" w:styleId="Normal6">
    <w:name w:val="Normal6"/>
    <w:basedOn w:val="Normal"/>
    <w:rsid w:val="000A3B1C"/>
    <w:pPr>
      <w:spacing w:before="100" w:beforeAutospacing="1" w:after="100" w:afterAutospacing="1" w:line="240" w:lineRule="auto"/>
    </w:pPr>
    <w:rPr>
      <w:rFonts w:ascii="Arial" w:eastAsia="Times New Roman" w:hAnsi="Arial" w:cs="Arial"/>
      <w:lang w:val="sr-Latn-CS" w:eastAsia="sr-Latn-CS"/>
    </w:rPr>
  </w:style>
  <w:style w:type="paragraph" w:customStyle="1" w:styleId="Normal7">
    <w:name w:val="Normal7"/>
    <w:basedOn w:val="Normal"/>
    <w:rsid w:val="008439EF"/>
    <w:pPr>
      <w:spacing w:before="100" w:beforeAutospacing="1" w:after="100" w:afterAutospacing="1"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8370">
      <w:bodyDiv w:val="1"/>
      <w:marLeft w:val="0"/>
      <w:marRight w:val="0"/>
      <w:marTop w:val="0"/>
      <w:marBottom w:val="0"/>
      <w:divBdr>
        <w:top w:val="none" w:sz="0" w:space="0" w:color="auto"/>
        <w:left w:val="none" w:sz="0" w:space="0" w:color="auto"/>
        <w:bottom w:val="none" w:sz="0" w:space="0" w:color="auto"/>
        <w:right w:val="none" w:sz="0" w:space="0" w:color="auto"/>
      </w:divBdr>
    </w:div>
    <w:div w:id="58140874">
      <w:bodyDiv w:val="1"/>
      <w:marLeft w:val="0"/>
      <w:marRight w:val="0"/>
      <w:marTop w:val="0"/>
      <w:marBottom w:val="0"/>
      <w:divBdr>
        <w:top w:val="none" w:sz="0" w:space="0" w:color="auto"/>
        <w:left w:val="none" w:sz="0" w:space="0" w:color="auto"/>
        <w:bottom w:val="none" w:sz="0" w:space="0" w:color="auto"/>
        <w:right w:val="none" w:sz="0" w:space="0" w:color="auto"/>
      </w:divBdr>
    </w:div>
    <w:div w:id="69424391">
      <w:bodyDiv w:val="1"/>
      <w:marLeft w:val="0"/>
      <w:marRight w:val="0"/>
      <w:marTop w:val="0"/>
      <w:marBottom w:val="0"/>
      <w:divBdr>
        <w:top w:val="none" w:sz="0" w:space="0" w:color="auto"/>
        <w:left w:val="none" w:sz="0" w:space="0" w:color="auto"/>
        <w:bottom w:val="none" w:sz="0" w:space="0" w:color="auto"/>
        <w:right w:val="none" w:sz="0" w:space="0" w:color="auto"/>
      </w:divBdr>
    </w:div>
    <w:div w:id="114565649">
      <w:bodyDiv w:val="1"/>
      <w:marLeft w:val="0"/>
      <w:marRight w:val="0"/>
      <w:marTop w:val="0"/>
      <w:marBottom w:val="0"/>
      <w:divBdr>
        <w:top w:val="none" w:sz="0" w:space="0" w:color="auto"/>
        <w:left w:val="none" w:sz="0" w:space="0" w:color="auto"/>
        <w:bottom w:val="none" w:sz="0" w:space="0" w:color="auto"/>
        <w:right w:val="none" w:sz="0" w:space="0" w:color="auto"/>
      </w:divBdr>
    </w:div>
    <w:div w:id="130905321">
      <w:bodyDiv w:val="1"/>
      <w:marLeft w:val="0"/>
      <w:marRight w:val="0"/>
      <w:marTop w:val="0"/>
      <w:marBottom w:val="0"/>
      <w:divBdr>
        <w:top w:val="none" w:sz="0" w:space="0" w:color="auto"/>
        <w:left w:val="none" w:sz="0" w:space="0" w:color="auto"/>
        <w:bottom w:val="none" w:sz="0" w:space="0" w:color="auto"/>
        <w:right w:val="none" w:sz="0" w:space="0" w:color="auto"/>
      </w:divBdr>
    </w:div>
    <w:div w:id="231740467">
      <w:bodyDiv w:val="1"/>
      <w:marLeft w:val="0"/>
      <w:marRight w:val="0"/>
      <w:marTop w:val="0"/>
      <w:marBottom w:val="0"/>
      <w:divBdr>
        <w:top w:val="none" w:sz="0" w:space="0" w:color="auto"/>
        <w:left w:val="none" w:sz="0" w:space="0" w:color="auto"/>
        <w:bottom w:val="none" w:sz="0" w:space="0" w:color="auto"/>
        <w:right w:val="none" w:sz="0" w:space="0" w:color="auto"/>
      </w:divBdr>
    </w:div>
    <w:div w:id="245462061">
      <w:bodyDiv w:val="1"/>
      <w:marLeft w:val="0"/>
      <w:marRight w:val="0"/>
      <w:marTop w:val="0"/>
      <w:marBottom w:val="0"/>
      <w:divBdr>
        <w:top w:val="none" w:sz="0" w:space="0" w:color="auto"/>
        <w:left w:val="none" w:sz="0" w:space="0" w:color="auto"/>
        <w:bottom w:val="none" w:sz="0" w:space="0" w:color="auto"/>
        <w:right w:val="none" w:sz="0" w:space="0" w:color="auto"/>
      </w:divBdr>
    </w:div>
    <w:div w:id="276722001">
      <w:bodyDiv w:val="1"/>
      <w:marLeft w:val="0"/>
      <w:marRight w:val="0"/>
      <w:marTop w:val="0"/>
      <w:marBottom w:val="0"/>
      <w:divBdr>
        <w:top w:val="none" w:sz="0" w:space="0" w:color="auto"/>
        <w:left w:val="none" w:sz="0" w:space="0" w:color="auto"/>
        <w:bottom w:val="none" w:sz="0" w:space="0" w:color="auto"/>
        <w:right w:val="none" w:sz="0" w:space="0" w:color="auto"/>
      </w:divBdr>
    </w:div>
    <w:div w:id="379790760">
      <w:bodyDiv w:val="1"/>
      <w:marLeft w:val="0"/>
      <w:marRight w:val="0"/>
      <w:marTop w:val="0"/>
      <w:marBottom w:val="0"/>
      <w:divBdr>
        <w:top w:val="none" w:sz="0" w:space="0" w:color="auto"/>
        <w:left w:val="none" w:sz="0" w:space="0" w:color="auto"/>
        <w:bottom w:val="none" w:sz="0" w:space="0" w:color="auto"/>
        <w:right w:val="none" w:sz="0" w:space="0" w:color="auto"/>
      </w:divBdr>
    </w:div>
    <w:div w:id="412164027">
      <w:bodyDiv w:val="1"/>
      <w:marLeft w:val="0"/>
      <w:marRight w:val="0"/>
      <w:marTop w:val="0"/>
      <w:marBottom w:val="0"/>
      <w:divBdr>
        <w:top w:val="none" w:sz="0" w:space="0" w:color="auto"/>
        <w:left w:val="none" w:sz="0" w:space="0" w:color="auto"/>
        <w:bottom w:val="none" w:sz="0" w:space="0" w:color="auto"/>
        <w:right w:val="none" w:sz="0" w:space="0" w:color="auto"/>
      </w:divBdr>
    </w:div>
    <w:div w:id="457920201">
      <w:bodyDiv w:val="1"/>
      <w:marLeft w:val="0"/>
      <w:marRight w:val="0"/>
      <w:marTop w:val="0"/>
      <w:marBottom w:val="0"/>
      <w:divBdr>
        <w:top w:val="none" w:sz="0" w:space="0" w:color="auto"/>
        <w:left w:val="none" w:sz="0" w:space="0" w:color="auto"/>
        <w:bottom w:val="none" w:sz="0" w:space="0" w:color="auto"/>
        <w:right w:val="none" w:sz="0" w:space="0" w:color="auto"/>
      </w:divBdr>
    </w:div>
    <w:div w:id="702440189">
      <w:bodyDiv w:val="1"/>
      <w:marLeft w:val="0"/>
      <w:marRight w:val="0"/>
      <w:marTop w:val="0"/>
      <w:marBottom w:val="0"/>
      <w:divBdr>
        <w:top w:val="none" w:sz="0" w:space="0" w:color="auto"/>
        <w:left w:val="none" w:sz="0" w:space="0" w:color="auto"/>
        <w:bottom w:val="none" w:sz="0" w:space="0" w:color="auto"/>
        <w:right w:val="none" w:sz="0" w:space="0" w:color="auto"/>
      </w:divBdr>
    </w:div>
    <w:div w:id="704139746">
      <w:bodyDiv w:val="1"/>
      <w:marLeft w:val="0"/>
      <w:marRight w:val="0"/>
      <w:marTop w:val="0"/>
      <w:marBottom w:val="0"/>
      <w:divBdr>
        <w:top w:val="none" w:sz="0" w:space="0" w:color="auto"/>
        <w:left w:val="none" w:sz="0" w:space="0" w:color="auto"/>
        <w:bottom w:val="none" w:sz="0" w:space="0" w:color="auto"/>
        <w:right w:val="none" w:sz="0" w:space="0" w:color="auto"/>
      </w:divBdr>
    </w:div>
    <w:div w:id="944264168">
      <w:bodyDiv w:val="1"/>
      <w:marLeft w:val="0"/>
      <w:marRight w:val="0"/>
      <w:marTop w:val="0"/>
      <w:marBottom w:val="0"/>
      <w:divBdr>
        <w:top w:val="none" w:sz="0" w:space="0" w:color="auto"/>
        <w:left w:val="none" w:sz="0" w:space="0" w:color="auto"/>
        <w:bottom w:val="none" w:sz="0" w:space="0" w:color="auto"/>
        <w:right w:val="none" w:sz="0" w:space="0" w:color="auto"/>
      </w:divBdr>
    </w:div>
    <w:div w:id="1022051255">
      <w:bodyDiv w:val="1"/>
      <w:marLeft w:val="0"/>
      <w:marRight w:val="0"/>
      <w:marTop w:val="0"/>
      <w:marBottom w:val="0"/>
      <w:divBdr>
        <w:top w:val="none" w:sz="0" w:space="0" w:color="auto"/>
        <w:left w:val="none" w:sz="0" w:space="0" w:color="auto"/>
        <w:bottom w:val="none" w:sz="0" w:space="0" w:color="auto"/>
        <w:right w:val="none" w:sz="0" w:space="0" w:color="auto"/>
      </w:divBdr>
    </w:div>
    <w:div w:id="1140730643">
      <w:bodyDiv w:val="1"/>
      <w:marLeft w:val="0"/>
      <w:marRight w:val="0"/>
      <w:marTop w:val="0"/>
      <w:marBottom w:val="0"/>
      <w:divBdr>
        <w:top w:val="none" w:sz="0" w:space="0" w:color="auto"/>
        <w:left w:val="none" w:sz="0" w:space="0" w:color="auto"/>
        <w:bottom w:val="none" w:sz="0" w:space="0" w:color="auto"/>
        <w:right w:val="none" w:sz="0" w:space="0" w:color="auto"/>
      </w:divBdr>
    </w:div>
    <w:div w:id="1700087760">
      <w:bodyDiv w:val="1"/>
      <w:marLeft w:val="0"/>
      <w:marRight w:val="0"/>
      <w:marTop w:val="0"/>
      <w:marBottom w:val="0"/>
      <w:divBdr>
        <w:top w:val="none" w:sz="0" w:space="0" w:color="auto"/>
        <w:left w:val="none" w:sz="0" w:space="0" w:color="auto"/>
        <w:bottom w:val="none" w:sz="0" w:space="0" w:color="auto"/>
        <w:right w:val="none" w:sz="0" w:space="0" w:color="auto"/>
      </w:divBdr>
    </w:div>
    <w:div w:id="1748307567">
      <w:bodyDiv w:val="1"/>
      <w:marLeft w:val="0"/>
      <w:marRight w:val="0"/>
      <w:marTop w:val="0"/>
      <w:marBottom w:val="0"/>
      <w:divBdr>
        <w:top w:val="none" w:sz="0" w:space="0" w:color="auto"/>
        <w:left w:val="none" w:sz="0" w:space="0" w:color="auto"/>
        <w:bottom w:val="none" w:sz="0" w:space="0" w:color="auto"/>
        <w:right w:val="none" w:sz="0" w:space="0" w:color="auto"/>
      </w:divBdr>
    </w:div>
    <w:div w:id="206833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4CDDD-48D8-48E7-ADA2-076E6E356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14</Pages>
  <Words>7252</Words>
  <Characters>41337</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Tanjević</dc:creator>
  <cp:lastModifiedBy>Elvira Tot</cp:lastModifiedBy>
  <cp:revision>57</cp:revision>
  <cp:lastPrinted>2022-01-14T12:15:00Z</cp:lastPrinted>
  <dcterms:created xsi:type="dcterms:W3CDTF">2022-01-19T12:20:00Z</dcterms:created>
  <dcterms:modified xsi:type="dcterms:W3CDTF">2022-02-10T14:07:00Z</dcterms:modified>
</cp:coreProperties>
</file>